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5171" w14:textId="77777777" w:rsidR="00A44BEF" w:rsidRDefault="00A44BEF" w:rsidP="00A44BEF">
      <w:pPr>
        <w:pStyle w:val="Szvegtrzs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A44BEF" w14:paraId="04A8AFB2" w14:textId="77777777" w:rsidTr="007551BB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1C1404F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0DCCCB87" w14:textId="77777777" w:rsidR="00A44BEF" w:rsidRDefault="00A44BEF" w:rsidP="007551BB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5668F53D" w14:textId="77777777" w:rsidR="00A44BEF" w:rsidRDefault="00A44BEF" w:rsidP="00A44BEF">
      <w:pPr>
        <w:pStyle w:val="Szvegtrzs"/>
        <w:jc w:val="center"/>
      </w:pPr>
    </w:p>
    <w:p w14:paraId="1394FA22" w14:textId="77777777" w:rsidR="00A44BEF" w:rsidRDefault="00A44BEF" w:rsidP="00A44BEF">
      <w:pPr>
        <w:pStyle w:val="Szvegtrzs"/>
        <w:jc w:val="center"/>
      </w:pPr>
    </w:p>
    <w:p w14:paraId="554C9D14" w14:textId="77777777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7732E0FA" w14:textId="77777777" w:rsidR="00A44BEF" w:rsidRDefault="00A44BEF" w:rsidP="00A44BEF">
      <w:pPr>
        <w:pStyle w:val="Szvegtrzs"/>
        <w:jc w:val="center"/>
      </w:pPr>
      <w:r>
        <w:t> </w:t>
      </w:r>
    </w:p>
    <w:p w14:paraId="283EB3FC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88B8272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AC9AAC7" w14:textId="19AF501A" w:rsidR="006B1BFB" w:rsidRPr="008179E9" w:rsidRDefault="006B1BFB" w:rsidP="008179E9">
      <w:pPr>
        <w:jc w:val="both"/>
        <w:rPr>
          <w:rFonts w:eastAsia="Times New Roman" w:cs="Times New Roman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Javaslat </w:t>
      </w:r>
      <w:r w:rsidR="008179E9" w:rsidRPr="008179E9">
        <w:rPr>
          <w:rFonts w:eastAsia="Times New Roman" w:cs="Times New Roman"/>
          <w:sz w:val="28"/>
          <w:szCs w:val="28"/>
          <w:lang w:eastAsia="hu-HU"/>
        </w:rPr>
        <w:t>az isaszegi újszülöttek részére adható „Üdvözlő ajándék” támogatásáról</w:t>
      </w:r>
      <w:r w:rsidR="008179E9" w:rsidRPr="008179E9">
        <w:rPr>
          <w:sz w:val="28"/>
          <w:szCs w:val="28"/>
        </w:rPr>
        <w:t xml:space="preserve"> </w:t>
      </w:r>
      <w:r w:rsidRPr="008179E9">
        <w:rPr>
          <w:sz w:val="28"/>
          <w:szCs w:val="28"/>
        </w:rPr>
        <w:t>szóló</w:t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8179E9" w:rsidRPr="008179E9">
        <w:rPr>
          <w:rFonts w:eastAsia="Times New Roman" w:cs="Times New Roman"/>
          <w:sz w:val="28"/>
          <w:szCs w:val="28"/>
          <w:lang w:bidi="ar-SA"/>
        </w:rPr>
        <w:t>29/2020</w:t>
      </w:r>
      <w:r w:rsidRPr="008179E9">
        <w:rPr>
          <w:rFonts w:eastAsia="Times New Roman" w:cs="Times New Roman"/>
          <w:sz w:val="28"/>
          <w:szCs w:val="28"/>
          <w:lang w:bidi="ar-SA"/>
        </w:rPr>
        <w:t>. (</w:t>
      </w:r>
      <w:r w:rsidR="008179E9" w:rsidRPr="008179E9">
        <w:rPr>
          <w:rFonts w:eastAsia="Times New Roman" w:cs="Times New Roman"/>
          <w:sz w:val="28"/>
          <w:szCs w:val="28"/>
          <w:lang w:bidi="ar-SA"/>
        </w:rPr>
        <w:t>X</w:t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II. </w:t>
      </w:r>
      <w:r w:rsidR="008179E9" w:rsidRPr="008179E9">
        <w:rPr>
          <w:rFonts w:eastAsia="Times New Roman" w:cs="Times New Roman"/>
          <w:sz w:val="28"/>
          <w:szCs w:val="28"/>
          <w:lang w:bidi="ar-SA"/>
        </w:rPr>
        <w:t>01</w:t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.) önkormányzati rendelet módosítására </w:t>
      </w:r>
    </w:p>
    <w:p w14:paraId="25A99D7D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70B8E5D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11616A58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1395C74" w14:textId="1F4194E9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Készítette</w:t>
      </w:r>
      <w:r w:rsidRPr="0037140C">
        <w:rPr>
          <w:rFonts w:eastAsia="Times New Roman" w:cs="Times New Roman"/>
          <w:sz w:val="28"/>
          <w:szCs w:val="28"/>
          <w:u w:val="single"/>
          <w:lang w:bidi="ar-SA"/>
        </w:rPr>
        <w:t>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8179E9" w:rsidRPr="0037140C">
        <w:rPr>
          <w:rFonts w:eastAsia="Times New Roman" w:cs="Times New Roman"/>
          <w:sz w:val="28"/>
          <w:szCs w:val="28"/>
          <w:lang w:bidi="ar-SA"/>
        </w:rPr>
        <w:t xml:space="preserve">Pisiák </w:t>
      </w:r>
      <w:r w:rsidR="008179E9">
        <w:rPr>
          <w:rFonts w:eastAsia="Times New Roman" w:cs="Times New Roman"/>
          <w:sz w:val="28"/>
          <w:szCs w:val="28"/>
          <w:lang w:bidi="ar-SA"/>
        </w:rPr>
        <w:t>Zsuzsanna</w:t>
      </w:r>
      <w:r w:rsidR="008179E9" w:rsidRPr="0037140C">
        <w:rPr>
          <w:rFonts w:eastAsia="Times New Roman" w:cs="Times New Roman"/>
          <w:sz w:val="28"/>
          <w:szCs w:val="28"/>
          <w:lang w:bidi="ar-SA"/>
        </w:rPr>
        <w:t>, igazgatási osztályvezető</w:t>
      </w:r>
    </w:p>
    <w:p w14:paraId="709CA79A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4D6BA81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CBDAE91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Egyeztetve:</w:t>
      </w:r>
      <w:r w:rsidRPr="00C166AA">
        <w:rPr>
          <w:rFonts w:eastAsia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Mészáros Edit </w:t>
      </w:r>
      <w:r w:rsidRPr="0037140C">
        <w:rPr>
          <w:rFonts w:eastAsia="Times New Roman" w:cs="Times New Roman"/>
          <w:sz w:val="28"/>
          <w:szCs w:val="28"/>
          <w:lang w:bidi="ar-SA"/>
        </w:rPr>
        <w:t>gazdálkodási osztályvezető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</w:p>
    <w:p w14:paraId="13DEEA5D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69D1A4A9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3AD37472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5D2710DB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Látta: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sz w:val="28"/>
          <w:szCs w:val="28"/>
          <w:lang w:bidi="ar-SA"/>
        </w:rPr>
        <w:tab/>
        <w:t xml:space="preserve">  Tóthné Pervai Katalin, jegyző</w:t>
      </w:r>
    </w:p>
    <w:p w14:paraId="794E84B9" w14:textId="77777777" w:rsidR="0021220E" w:rsidRPr="0037140C" w:rsidRDefault="0021220E" w:rsidP="0021220E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4991DC12" w14:textId="77777777" w:rsidR="006A4874" w:rsidRDefault="006A4874" w:rsidP="006A4874">
      <w:pPr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3A713587" w14:textId="77777777" w:rsidR="004707E9" w:rsidRPr="0037140C" w:rsidRDefault="004707E9" w:rsidP="004707E9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3CA2FC4" w14:textId="77777777" w:rsidR="00A44BEF" w:rsidRDefault="00A44BEF" w:rsidP="00A44BEF">
      <w:pPr>
        <w:pStyle w:val="Szvegtrzs"/>
        <w:ind w:left="708" w:firstLine="708"/>
        <w:jc w:val="center"/>
      </w:pPr>
      <w:r>
        <w:t> </w:t>
      </w:r>
    </w:p>
    <w:p w14:paraId="2E976F7C" w14:textId="77777777" w:rsidR="00A44BEF" w:rsidRDefault="00A44BEF" w:rsidP="00A44BEF">
      <w:pPr>
        <w:pStyle w:val="Szvegtrzs"/>
        <w:ind w:left="708" w:hanging="708"/>
        <w:jc w:val="center"/>
      </w:pPr>
      <w:r>
        <w:t> </w:t>
      </w:r>
    </w:p>
    <w:p w14:paraId="029CB680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11206CB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3B9B7FBA" w14:textId="77777777" w:rsidR="00A44BEF" w:rsidRDefault="00A44BEF" w:rsidP="00A44BEF">
      <w:pPr>
        <w:pStyle w:val="Szvegtrzs"/>
        <w:jc w:val="center"/>
        <w:rPr>
          <w:b/>
          <w:sz w:val="28"/>
        </w:rPr>
      </w:pPr>
    </w:p>
    <w:p w14:paraId="577FD537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5E23863B" w14:textId="333E1F3E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71416749" w14:textId="75244C95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0C9AF415" w14:textId="31FA7DEB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71BD80F3" w14:textId="77777777" w:rsidR="008179E9" w:rsidRDefault="008179E9" w:rsidP="00A44BEF">
      <w:pPr>
        <w:pStyle w:val="Szvegtrzs"/>
        <w:jc w:val="center"/>
        <w:rPr>
          <w:b/>
          <w:sz w:val="32"/>
          <w:szCs w:val="32"/>
        </w:rPr>
      </w:pPr>
    </w:p>
    <w:p w14:paraId="21188F05" w14:textId="4633694A" w:rsidR="002B1281" w:rsidRDefault="002B1281" w:rsidP="00A44BEF">
      <w:pPr>
        <w:pStyle w:val="Szvegtrzs"/>
        <w:jc w:val="center"/>
        <w:rPr>
          <w:b/>
          <w:sz w:val="32"/>
          <w:szCs w:val="32"/>
        </w:rPr>
      </w:pPr>
    </w:p>
    <w:p w14:paraId="49CB7E2F" w14:textId="77777777" w:rsidR="00A44BEF" w:rsidRDefault="00A44BEF" w:rsidP="00A44BEF">
      <w:pPr>
        <w:pStyle w:val="Szvegtrzs"/>
        <w:jc w:val="center"/>
        <w:rPr>
          <w:b/>
          <w:sz w:val="32"/>
          <w:szCs w:val="32"/>
        </w:rPr>
      </w:pPr>
    </w:p>
    <w:p w14:paraId="169D0732" w14:textId="5E696E0A" w:rsidR="00A44BEF" w:rsidRPr="00681FA2" w:rsidRDefault="00A44BEF" w:rsidP="00A44BEF">
      <w:pPr>
        <w:pStyle w:val="Szvegtrzs"/>
        <w:jc w:val="center"/>
        <w:rPr>
          <w:sz w:val="32"/>
          <w:szCs w:val="32"/>
        </w:rPr>
      </w:pPr>
      <w:r w:rsidRPr="00681FA2">
        <w:rPr>
          <w:b/>
          <w:sz w:val="32"/>
          <w:szCs w:val="32"/>
        </w:rPr>
        <w:lastRenderedPageBreak/>
        <w:t>I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N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O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L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Á</w:t>
      </w:r>
      <w:r>
        <w:rPr>
          <w:b/>
          <w:sz w:val="32"/>
          <w:szCs w:val="32"/>
        </w:rPr>
        <w:t xml:space="preserve"> </w:t>
      </w:r>
      <w:r w:rsidRPr="00681FA2">
        <w:rPr>
          <w:b/>
          <w:sz w:val="32"/>
          <w:szCs w:val="32"/>
        </w:rPr>
        <w:t>S</w:t>
      </w:r>
    </w:p>
    <w:p w14:paraId="1E74A5B1" w14:textId="77777777" w:rsidR="002B1281" w:rsidRDefault="002B1281" w:rsidP="002B1281">
      <w:pPr>
        <w:jc w:val="both"/>
        <w:rPr>
          <w:b/>
          <w:bCs/>
          <w:sz w:val="28"/>
          <w:szCs w:val="28"/>
        </w:rPr>
      </w:pPr>
    </w:p>
    <w:p w14:paraId="30045D62" w14:textId="77777777" w:rsidR="006B1BFB" w:rsidRPr="0037140C" w:rsidRDefault="006B1BFB" w:rsidP="006B1BFB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327F41F5" w14:textId="7E7C85FD" w:rsidR="006B1BFB" w:rsidRPr="0037140C" w:rsidRDefault="006B1BFB" w:rsidP="006B1BFB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 w:rsidR="008179E9" w:rsidRPr="008179E9">
        <w:rPr>
          <w:rFonts w:eastAsia="Times New Roman" w:cs="Times New Roman"/>
          <w:sz w:val="28"/>
          <w:szCs w:val="28"/>
          <w:lang w:bidi="ar-SA"/>
        </w:rPr>
        <w:t xml:space="preserve">Javaslat </w:t>
      </w:r>
      <w:r w:rsidR="008179E9" w:rsidRPr="008179E9">
        <w:rPr>
          <w:rFonts w:eastAsia="Times New Roman" w:cs="Times New Roman"/>
          <w:sz w:val="28"/>
          <w:szCs w:val="28"/>
          <w:lang w:eastAsia="hu-HU"/>
        </w:rPr>
        <w:t>az isaszegi újszülöttek részére adható „Üdvözlő ajándék” támogatásáról</w:t>
      </w:r>
      <w:r w:rsidR="008179E9" w:rsidRPr="008179E9">
        <w:rPr>
          <w:sz w:val="28"/>
          <w:szCs w:val="28"/>
        </w:rPr>
        <w:t xml:space="preserve"> szóló</w:t>
      </w:r>
      <w:r w:rsidR="008179E9" w:rsidRPr="008179E9">
        <w:rPr>
          <w:rFonts w:eastAsia="Times New Roman" w:cs="Times New Roman"/>
          <w:sz w:val="28"/>
          <w:szCs w:val="28"/>
          <w:lang w:bidi="ar-SA"/>
        </w:rPr>
        <w:t xml:space="preserve"> 29/2020. (XII. 01.) önkormányzati rendelet módosítására</w:t>
      </w:r>
    </w:p>
    <w:p w14:paraId="1ACE07B4" w14:textId="77777777" w:rsidR="006A4874" w:rsidRDefault="006A4874" w:rsidP="00744D97">
      <w:pPr>
        <w:pStyle w:val="Szvegtrzsbehzssal"/>
        <w:widowControl/>
        <w:ind w:left="0" w:right="-1"/>
        <w:jc w:val="both"/>
        <w:rPr>
          <w:rFonts w:cs="Times New Roman"/>
          <w:sz w:val="28"/>
          <w:szCs w:val="28"/>
        </w:rPr>
      </w:pPr>
    </w:p>
    <w:p w14:paraId="1533CA8C" w14:textId="720E324C" w:rsidR="00284FC2" w:rsidRDefault="00284FC2" w:rsidP="006B1BFB">
      <w:pPr>
        <w:pStyle w:val="Szvegtrzsbehzssal"/>
        <w:widowControl/>
        <w:ind w:left="0" w:right="-1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 xml:space="preserve">2020. december 1-jén </w:t>
      </w:r>
      <w:r w:rsidR="005E7FC8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megalkotott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 xml:space="preserve"> </w:t>
      </w:r>
      <w:r w:rsidRPr="008179E9">
        <w:rPr>
          <w:rFonts w:eastAsia="Times New Roman" w:cs="Times New Roman"/>
          <w:sz w:val="28"/>
          <w:szCs w:val="28"/>
          <w:lang w:bidi="ar-SA"/>
        </w:rPr>
        <w:t>29/2020. (XII. 01.) önkormányzati rendelet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 xml:space="preserve"> az isaszegi újszülöttek részére adható „</w:t>
      </w:r>
      <w:r w:rsidRPr="00945DE9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Üdvözlő ajándék</w:t>
      </w:r>
      <w:r w:rsidRPr="009C4292">
        <w:rPr>
          <w:rFonts w:eastAsia="Times New Roman" w:cs="Times New Roman"/>
          <w:kern w:val="0"/>
          <w:sz w:val="28"/>
          <w:szCs w:val="28"/>
          <w:lang w:bidi="ar-SA"/>
        </w:rPr>
        <w:t>”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Pr="00BA1078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 xml:space="preserve">támogatásról szóló </w:t>
      </w:r>
      <w:r w:rsidRPr="009C4292">
        <w:rPr>
          <w:rFonts w:eastAsia="Times New Roman" w:cs="Times New Roman"/>
          <w:kern w:val="0"/>
          <w:sz w:val="28"/>
          <w:szCs w:val="28"/>
          <w:lang w:bidi="ar-SA"/>
        </w:rPr>
        <w:t>egyszeri, pénzbeli, kérelemhez, kötött támogatás, mely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a</w:t>
      </w:r>
      <w:r w:rsidRPr="009C4292">
        <w:rPr>
          <w:rFonts w:eastAsia="Times New Roman" w:cs="Times New Roman"/>
          <w:kern w:val="0"/>
          <w:sz w:val="28"/>
          <w:szCs w:val="28"/>
          <w:lang w:bidi="ar-SA"/>
        </w:rPr>
        <w:t xml:space="preserve"> születést követően legkésőbb a gyermek 3 hónapos koráig igényelhető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686D054C" w14:textId="295DE643" w:rsidR="00284FC2" w:rsidRDefault="00284FC2" w:rsidP="006B1BFB">
      <w:pPr>
        <w:pStyle w:val="Szvegtrzsbehzssal"/>
        <w:widowControl/>
        <w:ind w:left="0" w:right="-1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 támogatás alanyi jogon igényelhető, nem vizsgálunk jövedelmet, de azok a szülők igényelhetik, akik legalább 1 éve isaszegi lakcímmel (bejelentett lakó- vagy tartózkodási hellyel) rendelkeznek.</w:t>
      </w:r>
    </w:p>
    <w:p w14:paraId="12576046" w14:textId="716B4352" w:rsidR="00284FC2" w:rsidRDefault="00284FC2" w:rsidP="006B1BFB">
      <w:pPr>
        <w:pStyle w:val="Szvegtrzsbehzssal"/>
        <w:widowControl/>
        <w:ind w:left="0" w:right="-1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A </w:t>
      </w:r>
      <w:r w:rsidR="005E7FC8">
        <w:rPr>
          <w:rFonts w:eastAsia="Times New Roman" w:cs="Times New Roman"/>
          <w:kern w:val="0"/>
          <w:sz w:val="28"/>
          <w:szCs w:val="28"/>
          <w:lang w:bidi="ar-SA"/>
        </w:rPr>
        <w:t>rendelet hatálybalépése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2021. január 1. napja. Az egyszeri támogatás összege 10.000 Ft, mely post</w:t>
      </w:r>
      <w:r w:rsidR="00EE6847">
        <w:rPr>
          <w:rFonts w:eastAsia="Times New Roman" w:cs="Times New Roman"/>
          <w:kern w:val="0"/>
          <w:sz w:val="28"/>
          <w:szCs w:val="28"/>
          <w:lang w:bidi="ar-SA"/>
        </w:rPr>
        <w:t>ai úton</w:t>
      </w:r>
      <w:r>
        <w:rPr>
          <w:rFonts w:eastAsia="Times New Roman" w:cs="Times New Roman"/>
          <w:kern w:val="0"/>
          <w:sz w:val="28"/>
          <w:szCs w:val="28"/>
          <w:lang w:bidi="ar-SA"/>
        </w:rPr>
        <w:t>, vagy folyószámlára utalással nyújtható a jogosult részére.</w:t>
      </w:r>
    </w:p>
    <w:p w14:paraId="59562F37" w14:textId="77777777" w:rsidR="00A056CE" w:rsidRDefault="00284FC2" w:rsidP="006B1BFB">
      <w:pPr>
        <w:pStyle w:val="Szvegtrzsbehzssal"/>
        <w:widowControl/>
        <w:ind w:left="0" w:right="-1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A056CE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A rendelet módosításának indoka</w:t>
      </w:r>
      <w:r w:rsidR="00A056CE">
        <w:rPr>
          <w:rFonts w:eastAsia="Times New Roman" w:cs="Times New Roman"/>
          <w:kern w:val="0"/>
          <w:sz w:val="28"/>
          <w:szCs w:val="28"/>
          <w:lang w:bidi="ar-SA"/>
        </w:rPr>
        <w:t>:</w:t>
      </w:r>
    </w:p>
    <w:p w14:paraId="483C62EB" w14:textId="6B8211CA" w:rsidR="00284FC2" w:rsidRPr="00A056CE" w:rsidRDefault="003C62FC" w:rsidP="006B1BFB">
      <w:pPr>
        <w:pStyle w:val="Szvegtrzsbehzssal"/>
        <w:widowControl/>
        <w:ind w:left="0" w:right="-1"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Javasolt</w:t>
      </w:r>
      <w:r w:rsidR="00284FC2" w:rsidRPr="00A056CE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, hogy a rendeletben települési támogatás jogcímen legyen megjelölve a támogatás költségvetési forrása.</w:t>
      </w:r>
    </w:p>
    <w:p w14:paraId="693FA129" w14:textId="5261FEFF" w:rsidR="00284FC2" w:rsidRDefault="00284FC2" w:rsidP="006B1BFB">
      <w:pPr>
        <w:pStyle w:val="Szvegtrzsbehzssal"/>
        <w:widowControl/>
        <w:ind w:left="0" w:right="-1"/>
        <w:jc w:val="both"/>
        <w:rPr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 szociális</w:t>
      </w:r>
      <w:r w:rsidR="006B1BFB" w:rsidRPr="00B97D0F">
        <w:rPr>
          <w:rFonts w:cs="Times New Roman"/>
          <w:sz w:val="28"/>
          <w:szCs w:val="28"/>
        </w:rPr>
        <w:t xml:space="preserve"> igazgatási és szociális ellátásokról szóló 1993. évi III. törvényben (továbbiakban: Szt.)</w:t>
      </w:r>
      <w:r w:rsidR="00D94B2E">
        <w:rPr>
          <w:rFonts w:cs="Times New Roman"/>
          <w:sz w:val="28"/>
          <w:szCs w:val="28"/>
        </w:rPr>
        <w:t xml:space="preserve"> 45. § (4) bekezdésében</w:t>
      </w:r>
      <w:r>
        <w:rPr>
          <w:rFonts w:cs="Times New Roman"/>
          <w:sz w:val="28"/>
          <w:szCs w:val="28"/>
        </w:rPr>
        <w:t xml:space="preserve"> foglaltak szerint a</w:t>
      </w:r>
      <w:r w:rsidRPr="00284FC2">
        <w:rPr>
          <w:sz w:val="28"/>
          <w:szCs w:val="28"/>
        </w:rPr>
        <w:t xml:space="preserve"> képviselő-testület pénzbeli és természetbeni ellátások kiegészítéseként, önkormányzati rendeletben meghatározott feltételek alapján – pénzbeli vagy természetbeni formában – települési támogatást nyújt</w:t>
      </w:r>
      <w:r w:rsidR="00D94B2E">
        <w:rPr>
          <w:sz w:val="28"/>
          <w:szCs w:val="28"/>
        </w:rPr>
        <w:t xml:space="preserve"> </w:t>
      </w:r>
      <w:r w:rsidR="00D94B2E" w:rsidRPr="00D94B2E">
        <w:rPr>
          <w:sz w:val="28"/>
          <w:szCs w:val="28"/>
        </w:rPr>
        <w:t>alkalmanként jelentkező többletkiadások</w:t>
      </w:r>
      <w:r w:rsidR="00D94B2E">
        <w:rPr>
          <w:sz w:val="28"/>
          <w:szCs w:val="28"/>
        </w:rPr>
        <w:t xml:space="preserve"> enyhítésére, így például a családban a gyermek születését követően fellépő pénzügyi nehézségek esetében.</w:t>
      </w:r>
    </w:p>
    <w:p w14:paraId="06D58361" w14:textId="34F995AB" w:rsidR="00D94B2E" w:rsidRDefault="00D94B2E" w:rsidP="006B1BFB">
      <w:pPr>
        <w:pStyle w:val="Szvegtrzsbehzssal"/>
        <w:widowControl/>
        <w:ind w:left="0" w:right="-1"/>
        <w:jc w:val="both"/>
        <w:rPr>
          <w:sz w:val="28"/>
          <w:szCs w:val="28"/>
        </w:rPr>
      </w:pPr>
      <w:r>
        <w:rPr>
          <w:sz w:val="28"/>
          <w:szCs w:val="28"/>
        </w:rPr>
        <w:t>Amennyiben nem a települési támogatások jogcímén kerül biztosításra a támogatás, a vonatkozó jogszabályok értelmében</w:t>
      </w:r>
      <w:r w:rsidR="00DE5B15">
        <w:rPr>
          <w:sz w:val="28"/>
          <w:szCs w:val="28"/>
        </w:rPr>
        <w:t xml:space="preserve"> 35,99</w:t>
      </w:r>
      <w:r>
        <w:rPr>
          <w:sz w:val="28"/>
          <w:szCs w:val="28"/>
        </w:rPr>
        <w:t xml:space="preserve">%-os adókulcs terheli, melyet az önkormányzat saját költségvetése terhére </w:t>
      </w:r>
      <w:r w:rsidR="00422A98">
        <w:rPr>
          <w:sz w:val="28"/>
          <w:szCs w:val="28"/>
        </w:rPr>
        <w:t>köteles visszafizetni</w:t>
      </w:r>
      <w:r>
        <w:rPr>
          <w:sz w:val="28"/>
          <w:szCs w:val="28"/>
        </w:rPr>
        <w:t xml:space="preserve"> a  központi állami költségvetés részére.</w:t>
      </w:r>
    </w:p>
    <w:p w14:paraId="632998B4" w14:textId="27ACFFC8" w:rsidR="00284FC2" w:rsidRDefault="00C853B2" w:rsidP="006B1BFB">
      <w:pPr>
        <w:pStyle w:val="Szvegtrzsbehzssal"/>
        <w:widowControl/>
        <w:ind w:left="0" w:right="-1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A jogalkotásról szóló 2010. évi CXXX. törvény 8. § (2) bek. b) pontja lehetőséget biztosít az önkormányzati rendelet</w:t>
      </w:r>
      <w:r w:rsidR="00A056CE">
        <w:rPr>
          <w:rFonts w:cs="Times New Roman"/>
          <w:sz w:val="28"/>
          <w:szCs w:val="28"/>
        </w:rPr>
        <w:t xml:space="preserve"> esetében</w:t>
      </w:r>
      <w:r>
        <w:rPr>
          <w:rFonts w:cs="Times New Roman"/>
          <w:sz w:val="28"/>
          <w:szCs w:val="28"/>
        </w:rPr>
        <w:t xml:space="preserve"> a bevezető rész módosítására, ezért szükséges jelen rendelet módosításakor  a preambulum részben az Szt. általi felhatalmazó jogszabályhelyet megjelölni.</w:t>
      </w:r>
    </w:p>
    <w:p w14:paraId="0549CFD2" w14:textId="1DF6DB80" w:rsidR="00D94B2E" w:rsidRPr="0037140C" w:rsidRDefault="00D94B2E" w:rsidP="00D94B2E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</w:t>
      </w: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 xml:space="preserve"> jogszabály módosításának hatásai, következményei:</w:t>
      </w:r>
    </w:p>
    <w:p w14:paraId="7BB66B59" w14:textId="6845843E" w:rsidR="00D94B2E" w:rsidRPr="005D7222" w:rsidRDefault="00D94B2E" w:rsidP="00D94B2E">
      <w:pPr>
        <w:widowControl/>
        <w:numPr>
          <w:ilvl w:val="0"/>
          <w:numId w:val="18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társadalmi</w:t>
      </w:r>
      <w:r w:rsidR="00C005B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, gazdasági, adminisztratív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 hatás</w:t>
      </w:r>
      <w:r w:rsidR="00C005B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a nincs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50F2B27D" w14:textId="77777777" w:rsidR="00D94B2E" w:rsidRPr="005D7222" w:rsidRDefault="00D94B2E" w:rsidP="00D94B2E">
      <w:pPr>
        <w:widowControl/>
        <w:numPr>
          <w:ilvl w:val="0"/>
          <w:numId w:val="18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költségvetési hatás: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9B64027" w14:textId="31EC7166" w:rsidR="00D94B2E" w:rsidRPr="0037140C" w:rsidRDefault="00D94B2E" w:rsidP="00D94B2E">
      <w:pPr>
        <w:widowControl/>
        <w:numPr>
          <w:ilvl w:val="1"/>
          <w:numId w:val="18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 2021. évi költségvetésbe</w:t>
      </w:r>
      <w:r w:rsidR="00C005BC">
        <w:rPr>
          <w:rFonts w:eastAsia="Times New Roman" w:cs="Times New Roman"/>
          <w:kern w:val="0"/>
          <w:sz w:val="28"/>
          <w:szCs w:val="28"/>
          <w:lang w:bidi="ar-SA"/>
        </w:rPr>
        <w:t xml:space="preserve">n </w:t>
      </w:r>
      <w:r w:rsidR="00A056CE">
        <w:rPr>
          <w:rFonts w:eastAsia="Times New Roman" w:cs="Times New Roman"/>
          <w:kern w:val="0"/>
          <w:sz w:val="28"/>
          <w:szCs w:val="28"/>
          <w:lang w:bidi="ar-SA"/>
        </w:rPr>
        <w:t>betervezésre kerül;</w:t>
      </w:r>
    </w:p>
    <w:p w14:paraId="1EAB6CD0" w14:textId="0A85401F" w:rsidR="00D94B2E" w:rsidRPr="00B97D0F" w:rsidRDefault="00D94B2E" w:rsidP="00D94B2E">
      <w:pPr>
        <w:widowControl/>
        <w:numPr>
          <w:ilvl w:val="0"/>
          <w:numId w:val="18"/>
        </w:numPr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B97D0F">
        <w:rPr>
          <w:rFonts w:eastAsia="Times New Roman" w:cs="Times New Roman"/>
          <w:kern w:val="0"/>
          <w:sz w:val="28"/>
          <w:szCs w:val="28"/>
          <w:u w:val="single"/>
          <w:lang w:bidi="ar-SA"/>
        </w:rPr>
        <w:lastRenderedPageBreak/>
        <w:t>a jogszabály megalkotásának, módosításának szükségessége, elmaradásának várható következménye</w:t>
      </w:r>
      <w:r w:rsidRPr="00B97D0F">
        <w:rPr>
          <w:rFonts w:eastAsia="Times New Roman" w:cs="Times New Roman"/>
          <w:kern w:val="0"/>
          <w:sz w:val="28"/>
          <w:szCs w:val="28"/>
          <w:lang w:bidi="ar-SA"/>
        </w:rPr>
        <w:t xml:space="preserve">: </w:t>
      </w:r>
      <w:r w:rsidR="00C005BC">
        <w:rPr>
          <w:rFonts w:eastAsia="Times New Roman" w:cs="Times New Roman"/>
          <w:kern w:val="0"/>
          <w:sz w:val="28"/>
          <w:szCs w:val="28"/>
          <w:lang w:bidi="ar-SA"/>
        </w:rPr>
        <w:t>mivel a támogatás a Szt. rendelkezései értelmében települési támogatás keretében adható, ellenkező esetben, azaz a módosítás elmaradása esetén a támogatás összegét</w:t>
      </w:r>
      <w:r w:rsidR="00DE5B15">
        <w:rPr>
          <w:rFonts w:eastAsia="Times New Roman" w:cs="Times New Roman"/>
          <w:kern w:val="0"/>
          <w:sz w:val="28"/>
          <w:szCs w:val="28"/>
          <w:lang w:bidi="ar-SA"/>
        </w:rPr>
        <w:t xml:space="preserve"> 35,99</w:t>
      </w:r>
      <w:r w:rsidR="00C005BC">
        <w:rPr>
          <w:rFonts w:eastAsia="Times New Roman" w:cs="Times New Roman"/>
          <w:kern w:val="0"/>
          <w:sz w:val="28"/>
          <w:szCs w:val="28"/>
          <w:lang w:bidi="ar-SA"/>
        </w:rPr>
        <w:t>%-os adókulcs terheli, mely az önkormányzat költségvetési kiadását növelné.</w:t>
      </w:r>
    </w:p>
    <w:p w14:paraId="317A3A49" w14:textId="77777777" w:rsidR="00D94B2E" w:rsidRPr="0037140C" w:rsidRDefault="00D94B2E" w:rsidP="00D94B2E">
      <w:pPr>
        <w:widowControl/>
        <w:ind w:left="2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91ACA60" w14:textId="77777777" w:rsidR="00D94B2E" w:rsidRPr="0037140C" w:rsidRDefault="00D94B2E" w:rsidP="00D94B2E">
      <w:pPr>
        <w:widowControl/>
        <w:ind w:left="283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 jogszabály alkalmazásához szükséges feltételek</w:t>
      </w:r>
    </w:p>
    <w:p w14:paraId="53D2A622" w14:textId="16F81102" w:rsidR="00D94B2E" w:rsidRPr="0037140C" w:rsidRDefault="00D94B2E" w:rsidP="00D94B2E">
      <w:pPr>
        <w:widowControl/>
        <w:numPr>
          <w:ilvl w:val="0"/>
          <w:numId w:val="19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személyi feltételek: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kern w:val="0"/>
          <w:sz w:val="28"/>
          <w:szCs w:val="28"/>
          <w:lang w:bidi="ar-SA"/>
        </w:rPr>
        <w:t>Igazgatási Osztály munkatársai által biztosított</w:t>
      </w:r>
      <w:r w:rsidR="008C1F9A"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533C3759" w14:textId="45B144E1" w:rsidR="00D94B2E" w:rsidRPr="0037140C" w:rsidRDefault="00D94B2E" w:rsidP="00D94B2E">
      <w:pPr>
        <w:widowControl/>
        <w:numPr>
          <w:ilvl w:val="0"/>
          <w:numId w:val="19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szervezeti feltétel: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biztosított</w:t>
      </w:r>
      <w:r w:rsidR="008C1F9A"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482438BC" w14:textId="3CAC4CB2" w:rsidR="00D94B2E" w:rsidRPr="0037140C" w:rsidRDefault="00D94B2E" w:rsidP="00D94B2E">
      <w:pPr>
        <w:widowControl/>
        <w:numPr>
          <w:ilvl w:val="0"/>
          <w:numId w:val="19"/>
        </w:numPr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tárgyi feltétel: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biztosított</w:t>
      </w:r>
      <w:r w:rsidR="008C1F9A"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30A15140" w14:textId="77777777" w:rsidR="00D94B2E" w:rsidRPr="000A6838" w:rsidRDefault="00D94B2E" w:rsidP="00D94B2E">
      <w:pPr>
        <w:widowControl/>
        <w:numPr>
          <w:ilvl w:val="0"/>
          <w:numId w:val="19"/>
        </w:numPr>
        <w:autoSpaceDE w:val="0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F96431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pénzügyi feltétel:</w:t>
      </w:r>
      <w:r w:rsidRPr="00F96431">
        <w:rPr>
          <w:rFonts w:eastAsia="Times New Roman" w:cs="Times New Roman"/>
          <w:kern w:val="0"/>
          <w:sz w:val="28"/>
          <w:szCs w:val="28"/>
          <w:lang w:bidi="ar-SA"/>
        </w:rPr>
        <w:t xml:space="preserve"> a 20</w:t>
      </w:r>
      <w:r>
        <w:rPr>
          <w:rFonts w:eastAsia="Times New Roman" w:cs="Times New Roman"/>
          <w:kern w:val="0"/>
          <w:sz w:val="28"/>
          <w:szCs w:val="28"/>
          <w:lang w:bidi="ar-SA"/>
        </w:rPr>
        <w:t>21</w:t>
      </w:r>
      <w:r w:rsidRPr="00F96431">
        <w:rPr>
          <w:rFonts w:eastAsia="Times New Roman" w:cs="Times New Roman"/>
          <w:kern w:val="0"/>
          <w:sz w:val="28"/>
          <w:szCs w:val="28"/>
          <w:lang w:bidi="ar-SA"/>
        </w:rPr>
        <w:t>. évi költségvetésbe</w:t>
      </w:r>
      <w:r>
        <w:rPr>
          <w:rFonts w:eastAsia="Times New Roman" w:cs="Times New Roman"/>
          <w:kern w:val="0"/>
          <w:sz w:val="28"/>
          <w:szCs w:val="28"/>
          <w:lang w:bidi="ar-SA"/>
        </w:rPr>
        <w:t>n</w:t>
      </w:r>
      <w:r w:rsidRPr="00F96431">
        <w:rPr>
          <w:rFonts w:eastAsia="Times New Roman" w:cs="Times New Roman"/>
          <w:kern w:val="0"/>
          <w:sz w:val="28"/>
          <w:szCs w:val="28"/>
          <w:lang w:bidi="ar-SA"/>
        </w:rPr>
        <w:t xml:space="preserve"> tervezésre kerül.</w:t>
      </w:r>
    </w:p>
    <w:p w14:paraId="37B6CCA2" w14:textId="77777777" w:rsidR="00D94B2E" w:rsidRPr="00BF4F9E" w:rsidRDefault="00D94B2E" w:rsidP="00D94B2E">
      <w:pPr>
        <w:jc w:val="both"/>
        <w:rPr>
          <w:rFonts w:cs="Times New Roman"/>
          <w:sz w:val="28"/>
          <w:szCs w:val="28"/>
        </w:rPr>
      </w:pPr>
    </w:p>
    <w:p w14:paraId="35C0C319" w14:textId="07718A54" w:rsidR="00A44BEF" w:rsidRPr="002D6102" w:rsidRDefault="00A44BEF" w:rsidP="00CB3720">
      <w:pPr>
        <w:pStyle w:val="Szvegtrzs"/>
        <w:jc w:val="both"/>
        <w:rPr>
          <w:rFonts w:eastAsia="Times New Roman" w:cs="Times New Roman"/>
          <w:sz w:val="28"/>
          <w:u w:val="single"/>
        </w:rPr>
      </w:pPr>
      <w:r w:rsidRPr="002D6102">
        <w:rPr>
          <w:rFonts w:eastAsia="Times New Roman" w:cs="Times New Roman"/>
          <w:b/>
          <w:bCs/>
          <w:sz w:val="28"/>
          <w:u w:val="single"/>
        </w:rPr>
        <w:t>Veszélyhelyzet idején a katasztrófavédelemről és a hozzá kapcsolódó egyes törvények módosításáról szóló 2011. évi CXXVIII. törvény (továbbiakban: Katv.) rendelkezései tekinthetők irányadónak. A Katv.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rFonts w:eastAsia="Times New Roman" w:cs="Times New Roman"/>
          <w:sz w:val="28"/>
          <w:u w:val="single"/>
        </w:rPr>
        <w:t>.</w:t>
      </w:r>
    </w:p>
    <w:p w14:paraId="3F0956E5" w14:textId="77777777" w:rsidR="00A44BEF" w:rsidRDefault="00A44BEF" w:rsidP="00A44BEF">
      <w:pPr>
        <w:pStyle w:val="Szvegtrzs"/>
        <w:ind w:left="570"/>
        <w:jc w:val="both"/>
        <w:rPr>
          <w:rFonts w:eastAsia="Times New Roman" w:cs="Times New Roman"/>
          <w:sz w:val="28"/>
        </w:rPr>
      </w:pPr>
    </w:p>
    <w:p w14:paraId="64576D99" w14:textId="75CD936C" w:rsidR="00A44BEF" w:rsidRDefault="00A44BEF" w:rsidP="00CB3720">
      <w:pPr>
        <w:pStyle w:val="Szvegtrzs"/>
        <w:jc w:val="both"/>
      </w:pPr>
      <w:r>
        <w:rPr>
          <w:sz w:val="28"/>
        </w:rPr>
        <w:t xml:space="preserve">A fentiekre tekintettel, mint Isaszeg Város Polgármestere az alábbi </w:t>
      </w:r>
      <w:r w:rsidR="002B1281">
        <w:rPr>
          <w:sz w:val="28"/>
        </w:rPr>
        <w:t>rendeletet</w:t>
      </w:r>
      <w:r>
        <w:rPr>
          <w:sz w:val="28"/>
        </w:rPr>
        <w:t xml:space="preserve"> </w:t>
      </w:r>
      <w:r w:rsidR="00E71251">
        <w:rPr>
          <w:sz w:val="28"/>
        </w:rPr>
        <w:t>alkotom</w:t>
      </w:r>
      <w:r>
        <w:rPr>
          <w:sz w:val="28"/>
        </w:rPr>
        <w:t>:</w:t>
      </w:r>
      <w:r>
        <w:rPr>
          <w:rFonts w:eastAsia="Times New Roman" w:cs="Times New Roman"/>
          <w:sz w:val="28"/>
        </w:rPr>
        <w:t xml:space="preserve"> </w:t>
      </w:r>
    </w:p>
    <w:p w14:paraId="65350F8D" w14:textId="77777777" w:rsidR="00EC753B" w:rsidRDefault="00EC753B" w:rsidP="00EC753B">
      <w:pPr>
        <w:jc w:val="both"/>
        <w:rPr>
          <w:rFonts w:cs="Arial"/>
          <w:color w:val="000000"/>
          <w:sz w:val="28"/>
          <w:szCs w:val="28"/>
        </w:rPr>
      </w:pPr>
    </w:p>
    <w:p w14:paraId="7BC36898" w14:textId="77777777" w:rsidR="003C62FC" w:rsidRDefault="003C62FC" w:rsidP="00EC753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</w:p>
    <w:p w14:paraId="4E793861" w14:textId="77777777" w:rsidR="003C62FC" w:rsidRDefault="003C62FC" w:rsidP="00EC753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</w:p>
    <w:p w14:paraId="0CA90E1F" w14:textId="12908CE0" w:rsidR="00EA7052" w:rsidRPr="0090105D" w:rsidRDefault="00EA7052" w:rsidP="00EC753B">
      <w:pPr>
        <w:jc w:val="center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 xml:space="preserve">Isaszeg Város Önkormányzat 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Polgármesterének</w:t>
      </w: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…/</w:t>
      </w:r>
      <w:r w:rsidR="00C005BC">
        <w:rPr>
          <w:rFonts w:eastAsia="Times New Roman" w:cs="Times New Roman"/>
          <w:b/>
          <w:bCs/>
          <w:sz w:val="28"/>
          <w:szCs w:val="28"/>
          <w:lang w:eastAsia="hu-HU"/>
        </w:rPr>
        <w:t>2021</w:t>
      </w: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>.(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….</w:t>
      </w:r>
      <w:r w:rsidRPr="0090105D">
        <w:rPr>
          <w:rFonts w:eastAsia="Times New Roman" w:cs="Times New Roman"/>
          <w:b/>
          <w:bCs/>
          <w:sz w:val="28"/>
          <w:szCs w:val="28"/>
          <w:lang w:eastAsia="hu-HU"/>
        </w:rPr>
        <w:t>.) önkormányzati rendelete</w:t>
      </w:r>
    </w:p>
    <w:p w14:paraId="5B99ED4D" w14:textId="77777777" w:rsidR="00EA7052" w:rsidRPr="0037140C" w:rsidRDefault="00EA7052" w:rsidP="00EA7052">
      <w:pPr>
        <w:widowControl/>
        <w:ind w:left="720"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3B3188BA" w14:textId="77777777" w:rsidR="00EA7052" w:rsidRPr="0037140C" w:rsidRDefault="00EA7052" w:rsidP="00EA7052">
      <w:pPr>
        <w:widowControl/>
        <w:jc w:val="center"/>
        <w:rPr>
          <w:rFonts w:eastAsia="Times New Roman" w:cs="Times New Roman"/>
          <w:color w:val="000000"/>
          <w:kern w:val="0"/>
          <w:sz w:val="28"/>
          <w:szCs w:val="28"/>
          <w:lang w:bidi="ar-SA"/>
        </w:rPr>
      </w:pPr>
      <w:r w:rsidRPr="0037140C">
        <w:rPr>
          <w:rFonts w:eastAsia="Times New Roman" w:cs="Times New Roman"/>
          <w:color w:val="000000"/>
          <w:kern w:val="0"/>
          <w:sz w:val="28"/>
          <w:szCs w:val="28"/>
          <w:lang w:bidi="ar-SA"/>
        </w:rPr>
        <w:t xml:space="preserve">Isaszeg Város Önkormányzat Képviselő-testületének </w:t>
      </w:r>
    </w:p>
    <w:p w14:paraId="765714AB" w14:textId="169F7393" w:rsidR="00EA7052" w:rsidRPr="0037140C" w:rsidRDefault="00C005BC" w:rsidP="00EA7052">
      <w:pPr>
        <w:widowControl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 w:rsidRPr="008179E9">
        <w:rPr>
          <w:rFonts w:eastAsia="Times New Roman" w:cs="Times New Roman"/>
          <w:sz w:val="28"/>
          <w:szCs w:val="28"/>
          <w:lang w:eastAsia="hu-HU"/>
        </w:rPr>
        <w:t>az isaszegi újszülöttek részére adható „Üdvözlő ajándék” támogatásáról</w:t>
      </w:r>
      <w:r w:rsidRPr="008179E9">
        <w:rPr>
          <w:sz w:val="28"/>
          <w:szCs w:val="28"/>
        </w:rPr>
        <w:t xml:space="preserve"> szóló</w:t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 29/2020. (XII. 01.)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EA7052" w:rsidRPr="0037140C">
        <w:rPr>
          <w:rFonts w:eastAsia="Times New Roman" w:cs="Times New Roman"/>
          <w:sz w:val="28"/>
          <w:szCs w:val="28"/>
          <w:lang w:bidi="ar-SA"/>
        </w:rPr>
        <w:t xml:space="preserve">önkormányzati rendelet </w:t>
      </w:r>
      <w:r w:rsidR="00EA7052" w:rsidRPr="0037140C">
        <w:rPr>
          <w:rFonts w:eastAsia="Times New Roman" w:cs="Times New Roman"/>
          <w:kern w:val="0"/>
          <w:sz w:val="28"/>
          <w:szCs w:val="28"/>
          <w:lang w:bidi="ar-SA"/>
        </w:rPr>
        <w:t>módosítására</w:t>
      </w:r>
    </w:p>
    <w:p w14:paraId="7F96AC1A" w14:textId="77777777" w:rsidR="00EC753B" w:rsidRDefault="00EC753B" w:rsidP="00EC753B">
      <w:pPr>
        <w:jc w:val="both"/>
        <w:rPr>
          <w:rFonts w:cs="Times New Roman"/>
          <w:kern w:val="1"/>
          <w:sz w:val="28"/>
          <w:szCs w:val="28"/>
        </w:rPr>
      </w:pPr>
    </w:p>
    <w:p w14:paraId="5819F70F" w14:textId="7527AAAF" w:rsidR="00EC753B" w:rsidRDefault="00DD593C" w:rsidP="00EC753B">
      <w:pPr>
        <w:jc w:val="both"/>
        <w:rPr>
          <w:rFonts w:cs="Arial"/>
          <w:color w:val="000000"/>
          <w:sz w:val="28"/>
          <w:szCs w:val="28"/>
        </w:rPr>
      </w:pPr>
      <w:r w:rsidRPr="003078E7">
        <w:rPr>
          <w:rFonts w:cs="Times New Roman"/>
          <w:kern w:val="1"/>
          <w:sz w:val="28"/>
          <w:szCs w:val="28"/>
        </w:rPr>
        <w:t>Isaszeg Város</w:t>
      </w:r>
      <w:r>
        <w:rPr>
          <w:rFonts w:cs="Times New Roman"/>
          <w:kern w:val="1"/>
          <w:sz w:val="28"/>
          <w:szCs w:val="28"/>
        </w:rPr>
        <w:t xml:space="preserve"> Önkormányzat</w:t>
      </w:r>
      <w:r w:rsidRPr="003078E7">
        <w:rPr>
          <w:rFonts w:cs="Times New Roman"/>
          <w:kern w:val="1"/>
          <w:sz w:val="28"/>
          <w:szCs w:val="28"/>
        </w:rPr>
        <w:t xml:space="preserve"> Polgármestere</w:t>
      </w:r>
      <w:r>
        <w:rPr>
          <w:rFonts w:cs="Times New Roman"/>
          <w:kern w:val="1"/>
          <w:sz w:val="28"/>
          <w:szCs w:val="28"/>
        </w:rPr>
        <w:t xml:space="preserve"> a</w:t>
      </w:r>
      <w:r w:rsidRPr="003078E7">
        <w:rPr>
          <w:rFonts w:cs="Times New Roman"/>
          <w:kern w:val="1"/>
          <w:sz w:val="28"/>
          <w:szCs w:val="28"/>
        </w:rPr>
        <w:t xml:space="preserve"> </w:t>
      </w:r>
      <w:r w:rsidRPr="003078E7">
        <w:rPr>
          <w:sz w:val="28"/>
          <w:szCs w:val="28"/>
        </w:rPr>
        <w:t>veszélyhelyzet kihirdetéséről szóló 478/2020. (XI. 3.) Korm. rendelet 1. §-ában kihirdetett veszélyhelyzetre tekintettel,</w:t>
      </w:r>
      <w:r w:rsidRPr="00035B8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az Alaptörvény 32. cikk (1) bekezdés a.) pontjában </w:t>
      </w:r>
      <w:r w:rsidRPr="00213CE1">
        <w:rPr>
          <w:sz w:val="28"/>
          <w:szCs w:val="28"/>
        </w:rPr>
        <w:t>meghatározott feladatkörben</w:t>
      </w:r>
      <w:r>
        <w:rPr>
          <w:rFonts w:cs="Times New Roman"/>
          <w:sz w:val="28"/>
          <w:szCs w:val="28"/>
        </w:rPr>
        <w:t xml:space="preserve"> eljárva</w:t>
      </w:r>
      <w:r>
        <w:rPr>
          <w:sz w:val="28"/>
          <w:szCs w:val="28"/>
        </w:rPr>
        <w:t xml:space="preserve">, </w:t>
      </w:r>
      <w:r w:rsidR="00EC753B" w:rsidRPr="003078E7">
        <w:rPr>
          <w:sz w:val="28"/>
          <w:szCs w:val="28"/>
        </w:rPr>
        <w:t>a katasztrófavédelemről és a hozzá kapcsolódó egyes törvények módosításáról szóló 2011. évi CXXVIII. törvény 46. § (4) bekezdésében</w:t>
      </w:r>
      <w:r w:rsidR="00EC753B">
        <w:rPr>
          <w:sz w:val="28"/>
          <w:szCs w:val="28"/>
        </w:rPr>
        <w:t xml:space="preserve">, </w:t>
      </w:r>
      <w:r w:rsidR="00EC753B" w:rsidRPr="0081459E">
        <w:rPr>
          <w:rFonts w:cs="Arial"/>
          <w:color w:val="000000"/>
          <w:sz w:val="28"/>
          <w:szCs w:val="28"/>
        </w:rPr>
        <w:t>továbbá a szociális igazgatásról és szociális ellátásokról szóló 1993. évi III. törvény 132. § (4) bekezdés</w:t>
      </w:r>
      <w:r w:rsidR="00C005BC">
        <w:rPr>
          <w:rFonts w:cs="Arial"/>
          <w:color w:val="000000"/>
          <w:sz w:val="28"/>
          <w:szCs w:val="28"/>
        </w:rPr>
        <w:t xml:space="preserve"> g) pontjában </w:t>
      </w:r>
      <w:r w:rsidR="00EC753B" w:rsidRPr="0081459E">
        <w:rPr>
          <w:rFonts w:cs="Arial"/>
          <w:color w:val="000000"/>
          <w:sz w:val="28"/>
          <w:szCs w:val="28"/>
        </w:rPr>
        <w:t xml:space="preserve">kapott felhatalmazás alapján </w:t>
      </w:r>
      <w:r w:rsidR="00C005BC" w:rsidRPr="008179E9">
        <w:rPr>
          <w:rFonts w:eastAsia="Times New Roman" w:cs="Times New Roman"/>
          <w:sz w:val="28"/>
          <w:szCs w:val="28"/>
          <w:lang w:eastAsia="hu-HU"/>
        </w:rPr>
        <w:t>az isaszegi újszülöttek részére adható „Üdvözlő ajándék” támogatásáról</w:t>
      </w:r>
      <w:r w:rsidR="00C005BC" w:rsidRPr="0081459E">
        <w:rPr>
          <w:rFonts w:cs="Arial"/>
          <w:color w:val="000000"/>
          <w:sz w:val="28"/>
          <w:szCs w:val="28"/>
        </w:rPr>
        <w:t xml:space="preserve"> </w:t>
      </w:r>
      <w:r w:rsidR="00EC753B" w:rsidRPr="0081459E">
        <w:rPr>
          <w:rFonts w:cs="Arial"/>
          <w:color w:val="000000"/>
          <w:sz w:val="28"/>
          <w:szCs w:val="28"/>
        </w:rPr>
        <w:t xml:space="preserve">az alábbi rendeletet alkotja. </w:t>
      </w:r>
    </w:p>
    <w:p w14:paraId="15744468" w14:textId="28711396" w:rsidR="00DD593C" w:rsidRDefault="00DD593C" w:rsidP="00EC753B">
      <w:pPr>
        <w:jc w:val="both"/>
        <w:rPr>
          <w:rFonts w:cs="Arial"/>
          <w:color w:val="000000"/>
          <w:sz w:val="28"/>
          <w:szCs w:val="28"/>
        </w:rPr>
      </w:pPr>
    </w:p>
    <w:p w14:paraId="7CD8A82D" w14:textId="77777777" w:rsidR="00EA7052" w:rsidRPr="00335CC5" w:rsidRDefault="00EA7052" w:rsidP="00EA7052">
      <w:pPr>
        <w:widowControl/>
        <w:jc w:val="both"/>
        <w:rPr>
          <w:rFonts w:eastAsia="Times New Roman" w:cs="Times New Roman"/>
          <w:kern w:val="0"/>
          <w:sz w:val="22"/>
          <w:szCs w:val="22"/>
          <w:lang w:bidi="ar-SA"/>
        </w:rPr>
      </w:pPr>
    </w:p>
    <w:p w14:paraId="1EB8CFB2" w14:textId="65B40C64" w:rsidR="00EA7052" w:rsidRDefault="00EA7052" w:rsidP="00EA7052">
      <w:pPr>
        <w:widowControl/>
        <w:numPr>
          <w:ilvl w:val="0"/>
          <w:numId w:val="25"/>
        </w:numPr>
        <w:jc w:val="center"/>
        <w:rPr>
          <w:rFonts w:eastAsia="Times New Roman" w:cs="Times New Roman"/>
          <w:b/>
          <w:bCs/>
          <w:color w:val="000000"/>
          <w:kern w:val="0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bCs/>
          <w:color w:val="000000"/>
          <w:kern w:val="0"/>
          <w:sz w:val="28"/>
          <w:szCs w:val="28"/>
          <w:lang w:bidi="ar-SA"/>
        </w:rPr>
        <w:lastRenderedPageBreak/>
        <w:t>§</w:t>
      </w:r>
    </w:p>
    <w:p w14:paraId="5142E11D" w14:textId="77777777" w:rsidR="00EA7052" w:rsidRPr="00DB63EF" w:rsidRDefault="00EA7052" w:rsidP="00EA7052">
      <w:pPr>
        <w:widowControl/>
        <w:ind w:left="567" w:right="-1"/>
        <w:jc w:val="both"/>
        <w:rPr>
          <w:rFonts w:cs="Arial"/>
          <w:b/>
          <w:color w:val="000000"/>
          <w:sz w:val="28"/>
          <w:szCs w:val="28"/>
        </w:rPr>
      </w:pPr>
    </w:p>
    <w:p w14:paraId="486E0B7F" w14:textId="7D80C915" w:rsidR="00EA7052" w:rsidRDefault="00501CCE" w:rsidP="00501CCE">
      <w:pPr>
        <w:widowControl/>
        <w:ind w:right="-1"/>
        <w:jc w:val="both"/>
        <w:rPr>
          <w:rFonts w:eastAsia="Times New Roman" w:cs="Times New Roman"/>
          <w:color w:val="000000"/>
          <w:kern w:val="0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eastAsia="hu-HU"/>
        </w:rPr>
        <w:t>A</w:t>
      </w:r>
      <w:r w:rsidRPr="008179E9">
        <w:rPr>
          <w:rFonts w:eastAsia="Times New Roman" w:cs="Times New Roman"/>
          <w:sz w:val="28"/>
          <w:szCs w:val="28"/>
          <w:lang w:eastAsia="hu-HU"/>
        </w:rPr>
        <w:t>z isaszegi újszülöttek részére adható „Üdvözlő ajándék” támogatásáról</w:t>
      </w:r>
      <w:r w:rsidRPr="008179E9">
        <w:rPr>
          <w:sz w:val="28"/>
          <w:szCs w:val="28"/>
        </w:rPr>
        <w:t xml:space="preserve"> szóló</w:t>
      </w:r>
      <w:r w:rsidRPr="008179E9">
        <w:rPr>
          <w:rFonts w:eastAsia="Times New Roman" w:cs="Times New Roman"/>
          <w:sz w:val="28"/>
          <w:szCs w:val="28"/>
          <w:lang w:bidi="ar-SA"/>
        </w:rPr>
        <w:t xml:space="preserve"> 29/2020. (XII. 01.)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E71251">
        <w:rPr>
          <w:rFonts w:eastAsia="Times New Roman" w:cs="Times New Roman"/>
          <w:sz w:val="28"/>
          <w:szCs w:val="28"/>
          <w:lang w:bidi="ar-SA"/>
        </w:rPr>
        <w:t xml:space="preserve">önkormányzati rendelet (továbbiakban: </w:t>
      </w:r>
      <w:r w:rsidR="00EA7052">
        <w:rPr>
          <w:rFonts w:eastAsia="Times New Roman" w:cs="Times New Roman"/>
          <w:color w:val="000000"/>
          <w:kern w:val="0"/>
          <w:sz w:val="28"/>
          <w:szCs w:val="28"/>
          <w:lang w:bidi="ar-SA"/>
        </w:rPr>
        <w:t>R.</w:t>
      </w:r>
      <w:r w:rsidR="00E71251">
        <w:rPr>
          <w:rFonts w:eastAsia="Times New Roman" w:cs="Times New Roman"/>
          <w:color w:val="000000"/>
          <w:kern w:val="0"/>
          <w:sz w:val="28"/>
          <w:szCs w:val="28"/>
          <w:lang w:bidi="ar-SA"/>
        </w:rPr>
        <w:t>)</w:t>
      </w:r>
      <w:r w:rsidR="00EA7052">
        <w:rPr>
          <w:rFonts w:eastAsia="Times New Roman" w:cs="Times New Roman"/>
          <w:color w:val="000000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8"/>
          <w:szCs w:val="28"/>
          <w:lang w:bidi="ar-SA"/>
        </w:rPr>
        <w:t>bevezető része helyébe az alábbi szöveg lép:</w:t>
      </w:r>
    </w:p>
    <w:p w14:paraId="6AA66393" w14:textId="5BA11ECE" w:rsidR="00501CCE" w:rsidRPr="00501CCE" w:rsidRDefault="00501CCE" w:rsidP="00501CCE">
      <w:pPr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501CCE">
        <w:rPr>
          <w:rFonts w:cs="Times New Roman"/>
          <w:b/>
          <w:bCs/>
          <w:kern w:val="1"/>
          <w:sz w:val="28"/>
          <w:szCs w:val="28"/>
        </w:rPr>
        <w:t xml:space="preserve">„Isaszeg Város Önkormányzat Polgármestere a </w:t>
      </w:r>
      <w:r w:rsidRPr="00501CCE">
        <w:rPr>
          <w:b/>
          <w:bCs/>
          <w:sz w:val="28"/>
          <w:szCs w:val="28"/>
        </w:rPr>
        <w:t>veszélyhelyzet kihirdetéséről szóló 478/2020. (XI. 3.) Korm. rendelet 1. §-ában kihirdetett veszélyhelyzetre tekintettel,</w:t>
      </w:r>
      <w:r w:rsidRPr="00501CCE">
        <w:rPr>
          <w:rFonts w:cs="Times New Roman"/>
          <w:b/>
          <w:bCs/>
          <w:sz w:val="28"/>
          <w:szCs w:val="28"/>
        </w:rPr>
        <w:t xml:space="preserve"> az Alaptörvény 32. cikk (1) bekezdés a.) pontjában, valamint </w:t>
      </w:r>
      <w:r w:rsidRPr="00501CCE">
        <w:rPr>
          <w:b/>
          <w:bCs/>
          <w:sz w:val="28"/>
          <w:szCs w:val="28"/>
        </w:rPr>
        <w:t xml:space="preserve">a Magyarország helyi önkormányzatairól szóló 2011. évi CLXXXIX törvény 13. § (1) bekezdés 2. pontjában meghatározott feladatkörben eljárva, </w:t>
      </w:r>
      <w:r w:rsidRPr="00501CCE">
        <w:rPr>
          <w:rFonts w:cs="Arial"/>
          <w:b/>
          <w:bCs/>
          <w:color w:val="000000"/>
          <w:sz w:val="28"/>
          <w:szCs w:val="28"/>
        </w:rPr>
        <w:t>a szociális igazgatásról és szociális ellátásokról szóló 1993. évi III. törvény 132. § (4) bekezdés g) pontjában, valamint</w:t>
      </w:r>
      <w:r w:rsidRPr="00501CCE">
        <w:rPr>
          <w:b/>
          <w:bCs/>
          <w:sz w:val="28"/>
          <w:szCs w:val="28"/>
        </w:rPr>
        <w:t xml:space="preserve"> a katasztrófavédelemről és a hozzá kapcsolódó egyes törvények módosításáról szóló 2011. évi CXXVIII. törvény 46. § (4) bekezdésében kapott felhatalmazás alapján Isaszeg Város Önkormányzata</w:t>
      </w:r>
      <w:r w:rsidR="00826FCB">
        <w:rPr>
          <w:b/>
          <w:bCs/>
          <w:sz w:val="28"/>
          <w:szCs w:val="28"/>
        </w:rPr>
        <w:t xml:space="preserve"> </w:t>
      </w:r>
      <w:r w:rsidRPr="00501CCE">
        <w:rPr>
          <w:b/>
          <w:bCs/>
          <w:sz w:val="28"/>
          <w:szCs w:val="28"/>
        </w:rPr>
        <w:t xml:space="preserve">Képviselő-testületének  rendeletalkotási hatáskörét gyakorolva </w:t>
      </w:r>
      <w:r w:rsidRPr="00501CCE">
        <w:rPr>
          <w:rFonts w:eastAsia="Times New Roman" w:cs="Times New Roman"/>
          <w:b/>
          <w:bCs/>
          <w:sz w:val="28"/>
          <w:szCs w:val="28"/>
          <w:lang w:eastAsia="hu-HU"/>
        </w:rPr>
        <w:t>következő rendeletet alkotja az isaszegi újszülöttek részére adható „Üdvözlő ajándék” támogatásáról:”</w:t>
      </w:r>
    </w:p>
    <w:p w14:paraId="50AF2835" w14:textId="77777777" w:rsidR="00501CCE" w:rsidRPr="00DB63EF" w:rsidRDefault="00501CCE" w:rsidP="00501CCE">
      <w:pPr>
        <w:widowControl/>
        <w:ind w:right="-1"/>
        <w:jc w:val="both"/>
        <w:rPr>
          <w:rFonts w:cs="Arial"/>
          <w:b/>
          <w:color w:val="000000"/>
          <w:sz w:val="28"/>
          <w:szCs w:val="28"/>
        </w:rPr>
      </w:pPr>
    </w:p>
    <w:p w14:paraId="40BBD1C4" w14:textId="77777777" w:rsidR="00EA7052" w:rsidRDefault="00EA7052" w:rsidP="00EA7052">
      <w:pPr>
        <w:widowControl/>
        <w:ind w:right="-1"/>
        <w:jc w:val="both"/>
        <w:rPr>
          <w:rFonts w:cs="Arial"/>
          <w:b/>
          <w:color w:val="000000"/>
          <w:sz w:val="28"/>
          <w:szCs w:val="28"/>
        </w:rPr>
      </w:pPr>
    </w:p>
    <w:p w14:paraId="006B22C0" w14:textId="77777777" w:rsidR="00EA7052" w:rsidRPr="006562C2" w:rsidRDefault="00EA7052" w:rsidP="00EA7052">
      <w:pPr>
        <w:widowControl/>
        <w:numPr>
          <w:ilvl w:val="0"/>
          <w:numId w:val="25"/>
        </w:numPr>
        <w:jc w:val="center"/>
        <w:rPr>
          <w:rFonts w:eastAsia="Times New Roman" w:cs="Times New Roman"/>
          <w:b/>
          <w:bCs/>
          <w:color w:val="000000"/>
          <w:kern w:val="0"/>
          <w:sz w:val="28"/>
          <w:szCs w:val="28"/>
          <w:lang w:bidi="ar-SA"/>
        </w:rPr>
      </w:pPr>
      <w:r w:rsidRPr="006562C2">
        <w:rPr>
          <w:rFonts w:eastAsia="Times New Roman" w:cs="Times New Roman"/>
          <w:b/>
          <w:bCs/>
          <w:color w:val="000000"/>
          <w:kern w:val="0"/>
          <w:sz w:val="28"/>
          <w:szCs w:val="28"/>
          <w:lang w:bidi="ar-SA"/>
        </w:rPr>
        <w:t>§</w:t>
      </w:r>
    </w:p>
    <w:p w14:paraId="2920CB5C" w14:textId="77777777" w:rsidR="00EA7052" w:rsidRPr="00DB63EF" w:rsidRDefault="00EA7052" w:rsidP="00EA7052">
      <w:pPr>
        <w:widowControl/>
        <w:ind w:right="-1"/>
        <w:jc w:val="both"/>
        <w:rPr>
          <w:rFonts w:cs="Arial"/>
          <w:b/>
          <w:color w:val="000000"/>
          <w:sz w:val="28"/>
          <w:szCs w:val="28"/>
        </w:rPr>
      </w:pPr>
    </w:p>
    <w:p w14:paraId="6A265752" w14:textId="77777777" w:rsidR="00EA7052" w:rsidRPr="003A5FE1" w:rsidRDefault="00EA7052" w:rsidP="00EA7052">
      <w:pPr>
        <w:widowControl/>
        <w:ind w:left="567" w:right="-1"/>
        <w:jc w:val="both"/>
        <w:rPr>
          <w:rFonts w:cs="Arial"/>
          <w:b/>
          <w:color w:val="000000"/>
          <w:sz w:val="28"/>
          <w:szCs w:val="28"/>
        </w:rPr>
      </w:pPr>
    </w:p>
    <w:p w14:paraId="4111028E" w14:textId="1C7720C3" w:rsidR="00EA7052" w:rsidRDefault="00EA7052" w:rsidP="00C853B2">
      <w:pPr>
        <w:ind w:right="-1"/>
        <w:jc w:val="both"/>
        <w:rPr>
          <w:rFonts w:cs="Arial"/>
          <w:sz w:val="28"/>
          <w:szCs w:val="28"/>
        </w:rPr>
      </w:pPr>
      <w:r w:rsidRPr="00501CCE">
        <w:rPr>
          <w:rFonts w:cs="Arial"/>
          <w:sz w:val="28"/>
          <w:szCs w:val="28"/>
        </w:rPr>
        <w:t xml:space="preserve">A R. </w:t>
      </w:r>
      <w:r w:rsidR="00501CCE" w:rsidRPr="00501CCE">
        <w:rPr>
          <w:rFonts w:cs="Arial"/>
          <w:sz w:val="28"/>
          <w:szCs w:val="28"/>
        </w:rPr>
        <w:t>3</w:t>
      </w:r>
      <w:r w:rsidRPr="00501CCE">
        <w:rPr>
          <w:rFonts w:cs="Arial"/>
          <w:sz w:val="28"/>
          <w:szCs w:val="28"/>
        </w:rPr>
        <w:t xml:space="preserve">. § </w:t>
      </w:r>
      <w:r w:rsidR="00501CCE" w:rsidRPr="00501CCE">
        <w:rPr>
          <w:rFonts w:cs="Arial"/>
          <w:sz w:val="28"/>
          <w:szCs w:val="28"/>
        </w:rPr>
        <w:t>(2)</w:t>
      </w:r>
      <w:r w:rsidRPr="00501CCE">
        <w:rPr>
          <w:rFonts w:cs="Arial"/>
          <w:sz w:val="28"/>
          <w:szCs w:val="28"/>
        </w:rPr>
        <w:t xml:space="preserve"> bekezdés</w:t>
      </w:r>
      <w:r w:rsidR="00501CCE" w:rsidRPr="00501CCE">
        <w:rPr>
          <w:rFonts w:cs="Arial"/>
          <w:sz w:val="28"/>
          <w:szCs w:val="28"/>
        </w:rPr>
        <w:t xml:space="preserve"> helyébe az alábbi (2) bekezdés lép: </w:t>
      </w:r>
    </w:p>
    <w:p w14:paraId="6043E257" w14:textId="28C38D5A" w:rsidR="00501CCE" w:rsidRPr="00501CCE" w:rsidRDefault="00501CCE" w:rsidP="00501CCE">
      <w:pPr>
        <w:spacing w:before="100" w:beforeAutospacing="1" w:after="100" w:afterAutospacing="1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501CCE">
        <w:rPr>
          <w:rFonts w:eastAsia="Times New Roman" w:cs="Times New Roman"/>
          <w:b/>
          <w:bCs/>
          <w:sz w:val="28"/>
          <w:szCs w:val="28"/>
          <w:lang w:eastAsia="hu-HU"/>
        </w:rPr>
        <w:t>„(2) A támogatás összegé</w:t>
      </w:r>
      <w:r w:rsidR="005E7FC8">
        <w:rPr>
          <w:rFonts w:eastAsia="Times New Roman" w:cs="Times New Roman"/>
          <w:b/>
          <w:bCs/>
          <w:sz w:val="28"/>
          <w:szCs w:val="28"/>
          <w:lang w:eastAsia="hu-HU"/>
        </w:rPr>
        <w:t>nek fedeze</w:t>
      </w:r>
      <w:r w:rsidRPr="00501CCE">
        <w:rPr>
          <w:rFonts w:eastAsia="Times New Roman" w:cs="Times New Roman"/>
          <w:b/>
          <w:bCs/>
          <w:sz w:val="28"/>
          <w:szCs w:val="28"/>
          <w:lang w:eastAsia="hu-HU"/>
        </w:rPr>
        <w:t>t</w:t>
      </w:r>
      <w:r w:rsidR="005E7FC8">
        <w:rPr>
          <w:rFonts w:eastAsia="Times New Roman" w:cs="Times New Roman"/>
          <w:b/>
          <w:bCs/>
          <w:sz w:val="28"/>
          <w:szCs w:val="28"/>
          <w:lang w:eastAsia="hu-HU"/>
        </w:rPr>
        <w:t>ét</w:t>
      </w:r>
      <w:r w:rsidRPr="00501CCE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az önkormányzat éves költségvetéséről szóló rendeletében a települési támogatás jogcím keretében kell </w:t>
      </w:r>
      <w:r w:rsidR="005E7FC8">
        <w:rPr>
          <w:rFonts w:eastAsia="Times New Roman" w:cs="Times New Roman"/>
          <w:b/>
          <w:bCs/>
          <w:sz w:val="28"/>
          <w:szCs w:val="28"/>
          <w:lang w:eastAsia="hu-HU"/>
        </w:rPr>
        <w:t>biztosítani</w:t>
      </w:r>
      <w:r w:rsidRPr="00501CCE">
        <w:rPr>
          <w:rFonts w:eastAsia="Times New Roman" w:cs="Times New Roman"/>
          <w:b/>
          <w:bCs/>
          <w:sz w:val="28"/>
          <w:szCs w:val="28"/>
          <w:lang w:eastAsia="hu-HU"/>
        </w:rPr>
        <w:t>.”</w:t>
      </w:r>
    </w:p>
    <w:p w14:paraId="04ACFAAE" w14:textId="7B198607" w:rsidR="00501CCE" w:rsidRDefault="00501CCE" w:rsidP="00501CCE">
      <w:pPr>
        <w:ind w:right="-1"/>
        <w:jc w:val="both"/>
        <w:rPr>
          <w:rFonts w:cs="Arial"/>
          <w:sz w:val="28"/>
          <w:szCs w:val="28"/>
        </w:rPr>
      </w:pPr>
    </w:p>
    <w:p w14:paraId="2A4E75BB" w14:textId="77777777" w:rsidR="00EA7052" w:rsidRDefault="00EA7052" w:rsidP="00EA7052">
      <w:pPr>
        <w:widowControl/>
        <w:ind w:left="567" w:hanging="567"/>
        <w:jc w:val="center"/>
        <w:rPr>
          <w:rFonts w:eastAsia="Times New Roman" w:cs="Times New Roman"/>
          <w:b/>
          <w:kern w:val="0"/>
          <w:sz w:val="28"/>
          <w:szCs w:val="28"/>
          <w:lang w:bidi="ar-SA"/>
        </w:rPr>
      </w:pPr>
    </w:p>
    <w:p w14:paraId="1F073E62" w14:textId="77777777" w:rsidR="00EA7052" w:rsidRDefault="00EA7052" w:rsidP="00EA7052">
      <w:pPr>
        <w:widowControl/>
        <w:ind w:left="567" w:hanging="567"/>
        <w:jc w:val="center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747F93">
        <w:rPr>
          <w:rFonts w:eastAsia="Times New Roman" w:cs="Times New Roman"/>
          <w:b/>
          <w:kern w:val="0"/>
          <w:sz w:val="28"/>
          <w:szCs w:val="28"/>
          <w:lang w:bidi="ar-SA"/>
        </w:rPr>
        <w:t>Záró rendelkezések</w:t>
      </w:r>
      <w:r w:rsidRPr="0078299E">
        <w:rPr>
          <w:rFonts w:eastAsia="Times New Roman" w:cs="Times New Roman"/>
          <w:b/>
          <w:kern w:val="0"/>
          <w:sz w:val="28"/>
          <w:szCs w:val="28"/>
          <w:lang w:bidi="ar-SA"/>
        </w:rPr>
        <w:t xml:space="preserve"> </w:t>
      </w:r>
    </w:p>
    <w:p w14:paraId="73F0F8F6" w14:textId="77777777" w:rsidR="00EA7052" w:rsidRPr="00335CC5" w:rsidRDefault="00EA7052" w:rsidP="00EA7052">
      <w:pPr>
        <w:widowControl/>
        <w:ind w:left="567"/>
        <w:jc w:val="both"/>
        <w:rPr>
          <w:b/>
          <w:sz w:val="22"/>
          <w:szCs w:val="22"/>
        </w:rPr>
      </w:pPr>
    </w:p>
    <w:p w14:paraId="7E8BDA84" w14:textId="4B8E44F0" w:rsidR="00EA7052" w:rsidRDefault="00EA7052" w:rsidP="00EA7052">
      <w:pPr>
        <w:widowControl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§</w:t>
      </w:r>
    </w:p>
    <w:p w14:paraId="564B028C" w14:textId="77777777" w:rsidR="00EA7052" w:rsidRPr="005E7FC8" w:rsidRDefault="00EA7052" w:rsidP="00EA7052">
      <w:pPr>
        <w:widowControl/>
        <w:ind w:left="1002"/>
        <w:rPr>
          <w:rFonts w:cs="Times New Roman"/>
          <w:b/>
          <w:sz w:val="22"/>
          <w:szCs w:val="22"/>
        </w:rPr>
      </w:pPr>
    </w:p>
    <w:p w14:paraId="16AD93CC" w14:textId="6628CF9D" w:rsidR="00EA7052" w:rsidRDefault="005E7FC8" w:rsidP="005E7FC8">
      <w:pPr>
        <w:pStyle w:val="Listaszerbekezds"/>
        <w:numPr>
          <w:ilvl w:val="0"/>
          <w:numId w:val="35"/>
        </w:numPr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7052" w:rsidRPr="005E7FC8">
        <w:rPr>
          <w:rFonts w:ascii="Times New Roman" w:eastAsia="Times New Roman" w:hAnsi="Times New Roman" w:cs="Times New Roman"/>
          <w:sz w:val="28"/>
          <w:szCs w:val="28"/>
        </w:rPr>
        <w:t>Ez a rendelet 202</w:t>
      </w:r>
      <w:r w:rsidR="00501CCE" w:rsidRPr="005E7FC8">
        <w:rPr>
          <w:rFonts w:ascii="Times New Roman" w:eastAsia="Times New Roman" w:hAnsi="Times New Roman" w:cs="Times New Roman"/>
          <w:sz w:val="28"/>
          <w:szCs w:val="28"/>
        </w:rPr>
        <w:t>1……………</w:t>
      </w:r>
      <w:r w:rsidR="00EA7052" w:rsidRPr="005E7FC8">
        <w:rPr>
          <w:rFonts w:ascii="Times New Roman" w:eastAsia="Times New Roman" w:hAnsi="Times New Roman" w:cs="Times New Roman"/>
          <w:sz w:val="28"/>
          <w:szCs w:val="28"/>
        </w:rPr>
        <w:t xml:space="preserve"> 17 órakor lép hatályba</w:t>
      </w:r>
      <w:r w:rsidR="00312A30">
        <w:rPr>
          <w:rFonts w:ascii="Times New Roman" w:eastAsia="Times New Roman" w:hAnsi="Times New Roman" w:cs="Times New Roman"/>
          <w:sz w:val="28"/>
          <w:szCs w:val="28"/>
        </w:rPr>
        <w:t xml:space="preserve"> és</w:t>
      </w:r>
      <w:r w:rsidR="00EA7052" w:rsidRPr="005E7FC8">
        <w:rPr>
          <w:rFonts w:ascii="Times New Roman" w:eastAsia="Times New Roman" w:hAnsi="Times New Roman" w:cs="Times New Roman"/>
          <w:sz w:val="28"/>
          <w:szCs w:val="28"/>
        </w:rPr>
        <w:t xml:space="preserve"> az azt követő napon hatályát veszti.</w:t>
      </w:r>
    </w:p>
    <w:p w14:paraId="0D2B32AE" w14:textId="10970899" w:rsidR="005E7FC8" w:rsidRPr="005E7FC8" w:rsidRDefault="005E7FC8" w:rsidP="005E7FC8">
      <w:pPr>
        <w:pStyle w:val="Listaszerbekezds"/>
        <w:numPr>
          <w:ilvl w:val="0"/>
          <w:numId w:val="35"/>
        </w:numPr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Jelen rendelet rendelkezéseit a folyamatban lévő ügyek tekintetében is alkalmazni kell.</w:t>
      </w:r>
    </w:p>
    <w:p w14:paraId="266C42A7" w14:textId="77777777" w:rsidR="00AC63C2" w:rsidRDefault="00AC63C2" w:rsidP="00AC63C2">
      <w:pPr>
        <w:widowControl/>
        <w:ind w:left="561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40DB2AE2" w14:textId="77777777" w:rsidR="00EA7052" w:rsidRPr="00A57AD0" w:rsidRDefault="00EA7052" w:rsidP="00EA7052">
      <w:pPr>
        <w:widowControl/>
        <w:ind w:left="567" w:hanging="567"/>
        <w:jc w:val="both"/>
        <w:rPr>
          <w:rFonts w:eastAsia="Times New Roman" w:cs="Times New Roman"/>
          <w:b/>
          <w:color w:val="FF0000"/>
          <w:sz w:val="28"/>
          <w:szCs w:val="28"/>
          <w:lang w:bidi="ar-SA"/>
        </w:rPr>
      </w:pPr>
    </w:p>
    <w:p w14:paraId="330908ED" w14:textId="77777777" w:rsidR="00EA7052" w:rsidRPr="0037140C" w:rsidRDefault="00EA7052" w:rsidP="00EA7052">
      <w:pPr>
        <w:widowControl/>
        <w:ind w:hanging="360"/>
        <w:jc w:val="both"/>
        <w:rPr>
          <w:rFonts w:eastAsia="Times New Roman" w:cs="Times New Roman"/>
          <w:color w:val="000000"/>
          <w:kern w:val="0"/>
          <w:lang w:bidi="ar-SA"/>
        </w:rPr>
      </w:pPr>
    </w:p>
    <w:p w14:paraId="7CA84A5B" w14:textId="77777777" w:rsidR="00EA7052" w:rsidRPr="00310F4B" w:rsidRDefault="00EA7052" w:rsidP="00EA7052">
      <w:pPr>
        <w:widowControl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310F4B">
        <w:rPr>
          <w:rFonts w:eastAsia="Times New Roman" w:cs="Times New Roman"/>
          <w:b/>
          <w:kern w:val="0"/>
          <w:sz w:val="28"/>
          <w:lang w:bidi="ar-SA"/>
        </w:rPr>
        <w:t>Tóthné Pervai Katalin</w:t>
      </w:r>
      <w:r w:rsidRPr="00310F4B">
        <w:rPr>
          <w:rFonts w:eastAsia="Times New Roman" w:cs="Times New Roman"/>
          <w:b/>
          <w:kern w:val="0"/>
          <w:sz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lang w:bidi="ar-SA"/>
        </w:rPr>
        <w:tab/>
        <w:t xml:space="preserve">           Hatvani Miklós</w:t>
      </w:r>
    </w:p>
    <w:p w14:paraId="5F39723A" w14:textId="77777777" w:rsidR="00EA7052" w:rsidRDefault="00EA7052" w:rsidP="00EA7052">
      <w:pPr>
        <w:widowControl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 xml:space="preserve">         jegyző</w:t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</w:t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</w:t>
      </w:r>
      <w:r w:rsidRPr="00310F4B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 polgármester</w:t>
      </w:r>
    </w:p>
    <w:sectPr w:rsidR="00EA705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52361" w14:textId="77777777" w:rsidR="00B10741" w:rsidRDefault="00B10741" w:rsidP="00AA7174">
      <w:r>
        <w:separator/>
      </w:r>
    </w:p>
  </w:endnote>
  <w:endnote w:type="continuationSeparator" w:id="0">
    <w:p w14:paraId="0E976D87" w14:textId="77777777" w:rsidR="00B10741" w:rsidRDefault="00B10741" w:rsidP="00AA7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CA321" w14:textId="77777777" w:rsidR="00B10741" w:rsidRDefault="00B10741" w:rsidP="00AA7174">
      <w:r>
        <w:separator/>
      </w:r>
    </w:p>
  </w:footnote>
  <w:footnote w:type="continuationSeparator" w:id="0">
    <w:p w14:paraId="2411ED50" w14:textId="77777777" w:rsidR="00B10741" w:rsidRDefault="00B10741" w:rsidP="00AA7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47306551"/>
      <w:docPartObj>
        <w:docPartGallery w:val="Page Numbers (Top of Page)"/>
        <w:docPartUnique/>
      </w:docPartObj>
    </w:sdtPr>
    <w:sdtEndPr/>
    <w:sdtContent>
      <w:p w14:paraId="21DFBDC3" w14:textId="7FDA5034" w:rsidR="00AA7174" w:rsidRDefault="00AA7174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A695F3" w14:textId="77777777" w:rsidR="00AA7174" w:rsidRDefault="00AA717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3" w15:restartNumberingAfterBreak="0">
    <w:nsid w:val="028C7648"/>
    <w:multiLevelType w:val="hybridMultilevel"/>
    <w:tmpl w:val="4426F76E"/>
    <w:lvl w:ilvl="0" w:tplc="0E5097D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A56EF8"/>
    <w:multiLevelType w:val="hybridMultilevel"/>
    <w:tmpl w:val="04520C50"/>
    <w:lvl w:ilvl="0" w:tplc="9C90C136">
      <w:start w:val="1"/>
      <w:numFmt w:val="decimal"/>
      <w:lvlText w:val="(%1)"/>
      <w:lvlJc w:val="left"/>
      <w:pPr>
        <w:ind w:left="1494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40485D"/>
    <w:multiLevelType w:val="hybridMultilevel"/>
    <w:tmpl w:val="3B4C2626"/>
    <w:lvl w:ilvl="0" w:tplc="040E0013">
      <w:start w:val="1"/>
      <w:numFmt w:val="upperRoman"/>
      <w:lvlText w:val="%1."/>
      <w:lvlJc w:val="right"/>
      <w:pPr>
        <w:ind w:left="1722" w:hanging="360"/>
      </w:pPr>
    </w:lvl>
    <w:lvl w:ilvl="1" w:tplc="040E0019" w:tentative="1">
      <w:start w:val="1"/>
      <w:numFmt w:val="lowerLetter"/>
      <w:lvlText w:val="%2."/>
      <w:lvlJc w:val="left"/>
      <w:pPr>
        <w:ind w:left="2442" w:hanging="360"/>
      </w:pPr>
    </w:lvl>
    <w:lvl w:ilvl="2" w:tplc="040E001B" w:tentative="1">
      <w:start w:val="1"/>
      <w:numFmt w:val="lowerRoman"/>
      <w:lvlText w:val="%3."/>
      <w:lvlJc w:val="right"/>
      <w:pPr>
        <w:ind w:left="3162" w:hanging="180"/>
      </w:pPr>
    </w:lvl>
    <w:lvl w:ilvl="3" w:tplc="040E000F" w:tentative="1">
      <w:start w:val="1"/>
      <w:numFmt w:val="decimal"/>
      <w:lvlText w:val="%4."/>
      <w:lvlJc w:val="left"/>
      <w:pPr>
        <w:ind w:left="3882" w:hanging="360"/>
      </w:pPr>
    </w:lvl>
    <w:lvl w:ilvl="4" w:tplc="040E0019" w:tentative="1">
      <w:start w:val="1"/>
      <w:numFmt w:val="lowerLetter"/>
      <w:lvlText w:val="%5."/>
      <w:lvlJc w:val="left"/>
      <w:pPr>
        <w:ind w:left="4602" w:hanging="360"/>
      </w:pPr>
    </w:lvl>
    <w:lvl w:ilvl="5" w:tplc="040E001B" w:tentative="1">
      <w:start w:val="1"/>
      <w:numFmt w:val="lowerRoman"/>
      <w:lvlText w:val="%6."/>
      <w:lvlJc w:val="right"/>
      <w:pPr>
        <w:ind w:left="5322" w:hanging="180"/>
      </w:pPr>
    </w:lvl>
    <w:lvl w:ilvl="6" w:tplc="040E000F" w:tentative="1">
      <w:start w:val="1"/>
      <w:numFmt w:val="decimal"/>
      <w:lvlText w:val="%7."/>
      <w:lvlJc w:val="left"/>
      <w:pPr>
        <w:ind w:left="6042" w:hanging="360"/>
      </w:pPr>
    </w:lvl>
    <w:lvl w:ilvl="7" w:tplc="040E0019" w:tentative="1">
      <w:start w:val="1"/>
      <w:numFmt w:val="lowerLetter"/>
      <w:lvlText w:val="%8."/>
      <w:lvlJc w:val="left"/>
      <w:pPr>
        <w:ind w:left="6762" w:hanging="360"/>
      </w:pPr>
    </w:lvl>
    <w:lvl w:ilvl="8" w:tplc="040E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6" w15:restartNumberingAfterBreak="0">
    <w:nsid w:val="0FCF33E1"/>
    <w:multiLevelType w:val="hybridMultilevel"/>
    <w:tmpl w:val="1E88D15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E2B08"/>
    <w:multiLevelType w:val="hybridMultilevel"/>
    <w:tmpl w:val="99D884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F928C2"/>
    <w:multiLevelType w:val="multilevel"/>
    <w:tmpl w:val="908E1AB0"/>
    <w:lvl w:ilvl="0">
      <w:start w:val="1"/>
      <w:numFmt w:val="decimal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9" w15:restartNumberingAfterBreak="0">
    <w:nsid w:val="1E696721"/>
    <w:multiLevelType w:val="hybridMultilevel"/>
    <w:tmpl w:val="28A0D37C"/>
    <w:lvl w:ilvl="0" w:tplc="BBFC36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1F276085"/>
    <w:multiLevelType w:val="hybridMultilevel"/>
    <w:tmpl w:val="97BC7A14"/>
    <w:lvl w:ilvl="0" w:tplc="5C6CF5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A00761"/>
    <w:multiLevelType w:val="hybridMultilevel"/>
    <w:tmpl w:val="9502ED8C"/>
    <w:lvl w:ilvl="0" w:tplc="040E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2725707B"/>
    <w:multiLevelType w:val="hybridMultilevel"/>
    <w:tmpl w:val="5538A5E8"/>
    <w:lvl w:ilvl="0" w:tplc="E2F09AF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84471F"/>
    <w:multiLevelType w:val="hybridMultilevel"/>
    <w:tmpl w:val="A18CF540"/>
    <w:lvl w:ilvl="0" w:tplc="6220C852">
      <w:start w:val="1"/>
      <w:numFmt w:val="decimal"/>
      <w:lvlText w:val="%1."/>
      <w:lvlJc w:val="left"/>
      <w:pPr>
        <w:ind w:left="1854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33DF37F3"/>
    <w:multiLevelType w:val="hybridMultilevel"/>
    <w:tmpl w:val="504845E2"/>
    <w:lvl w:ilvl="0" w:tplc="B1D27094">
      <w:start w:val="1"/>
      <w:numFmt w:val="decimal"/>
      <w:lvlText w:val="%1."/>
      <w:lvlJc w:val="left"/>
      <w:pPr>
        <w:ind w:left="720" w:hanging="360"/>
      </w:pPr>
      <w:rPr>
        <w:rFonts w:cs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3F0EC6"/>
    <w:multiLevelType w:val="hybridMultilevel"/>
    <w:tmpl w:val="2FDC88AC"/>
    <w:lvl w:ilvl="0" w:tplc="96442D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72ADD"/>
    <w:multiLevelType w:val="hybridMultilevel"/>
    <w:tmpl w:val="1B087650"/>
    <w:lvl w:ilvl="0" w:tplc="02B8CF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316EC9"/>
    <w:multiLevelType w:val="hybridMultilevel"/>
    <w:tmpl w:val="ADBEEC66"/>
    <w:lvl w:ilvl="0" w:tplc="E30839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E00F7C"/>
    <w:multiLevelType w:val="hybridMultilevel"/>
    <w:tmpl w:val="700E2546"/>
    <w:lvl w:ilvl="0" w:tplc="D7E4E854">
      <w:start w:val="3"/>
      <w:numFmt w:val="bullet"/>
      <w:lvlText w:val="-"/>
      <w:lvlJc w:val="left"/>
      <w:pPr>
        <w:ind w:left="276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19" w15:restartNumberingAfterBreak="0">
    <w:nsid w:val="3EE7684E"/>
    <w:multiLevelType w:val="hybridMultilevel"/>
    <w:tmpl w:val="1C86B596"/>
    <w:lvl w:ilvl="0" w:tplc="99BC5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F9B67D2"/>
    <w:multiLevelType w:val="hybridMultilevel"/>
    <w:tmpl w:val="D1CE4D46"/>
    <w:lvl w:ilvl="0" w:tplc="040E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1" w15:restartNumberingAfterBreak="0">
    <w:nsid w:val="458E2500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2" w15:restartNumberingAfterBreak="0">
    <w:nsid w:val="4E846503"/>
    <w:multiLevelType w:val="hybridMultilevel"/>
    <w:tmpl w:val="5E9AAB46"/>
    <w:lvl w:ilvl="0" w:tplc="8428786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251EC"/>
    <w:multiLevelType w:val="hybridMultilevel"/>
    <w:tmpl w:val="16D691F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5A7CE8"/>
    <w:multiLevelType w:val="hybridMultilevel"/>
    <w:tmpl w:val="E19E2670"/>
    <w:lvl w:ilvl="0" w:tplc="921E1E3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4BA0994"/>
    <w:multiLevelType w:val="hybridMultilevel"/>
    <w:tmpl w:val="B1CC55BE"/>
    <w:lvl w:ilvl="0" w:tplc="76C876B6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D2DA95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8442EE"/>
    <w:multiLevelType w:val="hybridMultilevel"/>
    <w:tmpl w:val="D5D87DF8"/>
    <w:lvl w:ilvl="0" w:tplc="040E0017">
      <w:start w:val="1"/>
      <w:numFmt w:val="lowerLetter"/>
      <w:lvlText w:val="%1)"/>
      <w:lvlJc w:val="left"/>
      <w:pPr>
        <w:ind w:left="2989" w:hanging="360"/>
      </w:pPr>
    </w:lvl>
    <w:lvl w:ilvl="1" w:tplc="040E0019">
      <w:start w:val="1"/>
      <w:numFmt w:val="lowerLetter"/>
      <w:lvlText w:val="%2."/>
      <w:lvlJc w:val="left"/>
      <w:pPr>
        <w:ind w:left="3709" w:hanging="360"/>
      </w:pPr>
    </w:lvl>
    <w:lvl w:ilvl="2" w:tplc="040E001B" w:tentative="1">
      <w:start w:val="1"/>
      <w:numFmt w:val="lowerRoman"/>
      <w:lvlText w:val="%3."/>
      <w:lvlJc w:val="right"/>
      <w:pPr>
        <w:ind w:left="4429" w:hanging="180"/>
      </w:pPr>
    </w:lvl>
    <w:lvl w:ilvl="3" w:tplc="040E000F" w:tentative="1">
      <w:start w:val="1"/>
      <w:numFmt w:val="decimal"/>
      <w:lvlText w:val="%4."/>
      <w:lvlJc w:val="left"/>
      <w:pPr>
        <w:ind w:left="5149" w:hanging="360"/>
      </w:pPr>
    </w:lvl>
    <w:lvl w:ilvl="4" w:tplc="040E0019" w:tentative="1">
      <w:start w:val="1"/>
      <w:numFmt w:val="lowerLetter"/>
      <w:lvlText w:val="%5."/>
      <w:lvlJc w:val="left"/>
      <w:pPr>
        <w:ind w:left="5869" w:hanging="360"/>
      </w:pPr>
    </w:lvl>
    <w:lvl w:ilvl="5" w:tplc="040E001B" w:tentative="1">
      <w:start w:val="1"/>
      <w:numFmt w:val="lowerRoman"/>
      <w:lvlText w:val="%6."/>
      <w:lvlJc w:val="right"/>
      <w:pPr>
        <w:ind w:left="6589" w:hanging="180"/>
      </w:pPr>
    </w:lvl>
    <w:lvl w:ilvl="6" w:tplc="040E000F" w:tentative="1">
      <w:start w:val="1"/>
      <w:numFmt w:val="decimal"/>
      <w:lvlText w:val="%7."/>
      <w:lvlJc w:val="left"/>
      <w:pPr>
        <w:ind w:left="7309" w:hanging="360"/>
      </w:pPr>
    </w:lvl>
    <w:lvl w:ilvl="7" w:tplc="040E0019" w:tentative="1">
      <w:start w:val="1"/>
      <w:numFmt w:val="lowerLetter"/>
      <w:lvlText w:val="%8."/>
      <w:lvlJc w:val="left"/>
      <w:pPr>
        <w:ind w:left="8029" w:hanging="360"/>
      </w:pPr>
    </w:lvl>
    <w:lvl w:ilvl="8" w:tplc="040E001B" w:tentative="1">
      <w:start w:val="1"/>
      <w:numFmt w:val="lowerRoman"/>
      <w:lvlText w:val="%9."/>
      <w:lvlJc w:val="right"/>
      <w:pPr>
        <w:ind w:left="8749" w:hanging="180"/>
      </w:pPr>
    </w:lvl>
  </w:abstractNum>
  <w:abstractNum w:abstractNumId="27" w15:restartNumberingAfterBreak="0">
    <w:nsid w:val="6BF71E42"/>
    <w:multiLevelType w:val="hybridMultilevel"/>
    <w:tmpl w:val="3CD0676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370948"/>
    <w:multiLevelType w:val="hybridMultilevel"/>
    <w:tmpl w:val="90D6CF26"/>
    <w:lvl w:ilvl="0" w:tplc="819E0E4A">
      <w:start w:val="1"/>
      <w:numFmt w:val="decimal"/>
      <w:lvlText w:val="(%1)"/>
      <w:lvlJc w:val="left"/>
      <w:pPr>
        <w:ind w:left="561" w:hanging="56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7" w:hanging="360"/>
      </w:pPr>
    </w:lvl>
    <w:lvl w:ilvl="2" w:tplc="040E001B" w:tentative="1">
      <w:start w:val="1"/>
      <w:numFmt w:val="lowerRoman"/>
      <w:lvlText w:val="%3."/>
      <w:lvlJc w:val="right"/>
      <w:pPr>
        <w:ind w:left="1797" w:hanging="180"/>
      </w:pPr>
    </w:lvl>
    <w:lvl w:ilvl="3" w:tplc="040E000F" w:tentative="1">
      <w:start w:val="1"/>
      <w:numFmt w:val="decimal"/>
      <w:lvlText w:val="%4."/>
      <w:lvlJc w:val="left"/>
      <w:pPr>
        <w:ind w:left="2517" w:hanging="360"/>
      </w:pPr>
    </w:lvl>
    <w:lvl w:ilvl="4" w:tplc="040E0019" w:tentative="1">
      <w:start w:val="1"/>
      <w:numFmt w:val="lowerLetter"/>
      <w:lvlText w:val="%5."/>
      <w:lvlJc w:val="left"/>
      <w:pPr>
        <w:ind w:left="3237" w:hanging="360"/>
      </w:pPr>
    </w:lvl>
    <w:lvl w:ilvl="5" w:tplc="040E001B" w:tentative="1">
      <w:start w:val="1"/>
      <w:numFmt w:val="lowerRoman"/>
      <w:lvlText w:val="%6."/>
      <w:lvlJc w:val="right"/>
      <w:pPr>
        <w:ind w:left="3957" w:hanging="180"/>
      </w:pPr>
    </w:lvl>
    <w:lvl w:ilvl="6" w:tplc="040E000F" w:tentative="1">
      <w:start w:val="1"/>
      <w:numFmt w:val="decimal"/>
      <w:lvlText w:val="%7."/>
      <w:lvlJc w:val="left"/>
      <w:pPr>
        <w:ind w:left="4677" w:hanging="360"/>
      </w:pPr>
    </w:lvl>
    <w:lvl w:ilvl="7" w:tplc="040E0019" w:tentative="1">
      <w:start w:val="1"/>
      <w:numFmt w:val="lowerLetter"/>
      <w:lvlText w:val="%8."/>
      <w:lvlJc w:val="left"/>
      <w:pPr>
        <w:ind w:left="5397" w:hanging="360"/>
      </w:pPr>
    </w:lvl>
    <w:lvl w:ilvl="8" w:tplc="040E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9" w15:restartNumberingAfterBreak="0">
    <w:nsid w:val="70762BFB"/>
    <w:multiLevelType w:val="hybridMultilevel"/>
    <w:tmpl w:val="40487BA6"/>
    <w:lvl w:ilvl="0" w:tplc="3F6457E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71C153ED"/>
    <w:multiLevelType w:val="hybridMultilevel"/>
    <w:tmpl w:val="473A0EDC"/>
    <w:lvl w:ilvl="0" w:tplc="8AB2504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450C6F"/>
    <w:multiLevelType w:val="hybridMultilevel"/>
    <w:tmpl w:val="C5280FFC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2" w15:restartNumberingAfterBreak="0">
    <w:nsid w:val="738763AB"/>
    <w:multiLevelType w:val="hybridMultilevel"/>
    <w:tmpl w:val="D0000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1A0D3A"/>
    <w:multiLevelType w:val="hybridMultilevel"/>
    <w:tmpl w:val="4AFE66B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C5BB7"/>
    <w:multiLevelType w:val="hybridMultilevel"/>
    <w:tmpl w:val="66566B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8"/>
  </w:num>
  <w:num w:numId="4">
    <w:abstractNumId w:val="13"/>
  </w:num>
  <w:num w:numId="5">
    <w:abstractNumId w:val="9"/>
  </w:num>
  <w:num w:numId="6">
    <w:abstractNumId w:val="20"/>
  </w:num>
  <w:num w:numId="7">
    <w:abstractNumId w:val="8"/>
  </w:num>
  <w:num w:numId="8">
    <w:abstractNumId w:val="32"/>
  </w:num>
  <w:num w:numId="9">
    <w:abstractNumId w:val="33"/>
  </w:num>
  <w:num w:numId="10">
    <w:abstractNumId w:val="21"/>
  </w:num>
  <w:num w:numId="11">
    <w:abstractNumId w:val="5"/>
  </w:num>
  <w:num w:numId="12">
    <w:abstractNumId w:val="31"/>
  </w:num>
  <w:num w:numId="13">
    <w:abstractNumId w:val="22"/>
  </w:num>
  <w:num w:numId="14">
    <w:abstractNumId w:val="0"/>
  </w:num>
  <w:num w:numId="15">
    <w:abstractNumId w:val="14"/>
  </w:num>
  <w:num w:numId="16">
    <w:abstractNumId w:val="24"/>
  </w:num>
  <w:num w:numId="17">
    <w:abstractNumId w:val="34"/>
  </w:num>
  <w:num w:numId="18">
    <w:abstractNumId w:val="1"/>
  </w:num>
  <w:num w:numId="19">
    <w:abstractNumId w:val="2"/>
  </w:num>
  <w:num w:numId="20">
    <w:abstractNumId w:val="23"/>
  </w:num>
  <w:num w:numId="21">
    <w:abstractNumId w:val="27"/>
  </w:num>
  <w:num w:numId="22">
    <w:abstractNumId w:val="11"/>
  </w:num>
  <w:num w:numId="23">
    <w:abstractNumId w:val="15"/>
  </w:num>
  <w:num w:numId="24">
    <w:abstractNumId w:val="19"/>
  </w:num>
  <w:num w:numId="25">
    <w:abstractNumId w:val="12"/>
  </w:num>
  <w:num w:numId="26">
    <w:abstractNumId w:val="30"/>
  </w:num>
  <w:num w:numId="27">
    <w:abstractNumId w:val="25"/>
  </w:num>
  <w:num w:numId="28">
    <w:abstractNumId w:val="4"/>
  </w:num>
  <w:num w:numId="29">
    <w:abstractNumId w:val="16"/>
  </w:num>
  <w:num w:numId="30">
    <w:abstractNumId w:val="26"/>
  </w:num>
  <w:num w:numId="31">
    <w:abstractNumId w:val="3"/>
  </w:num>
  <w:num w:numId="32">
    <w:abstractNumId w:val="28"/>
  </w:num>
  <w:num w:numId="33">
    <w:abstractNumId w:val="29"/>
  </w:num>
  <w:num w:numId="34">
    <w:abstractNumId w:val="10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EF"/>
    <w:rsid w:val="000D626D"/>
    <w:rsid w:val="00121291"/>
    <w:rsid w:val="00194BAD"/>
    <w:rsid w:val="0021220E"/>
    <w:rsid w:val="00213CE1"/>
    <w:rsid w:val="00231E6E"/>
    <w:rsid w:val="002728ED"/>
    <w:rsid w:val="00284FC2"/>
    <w:rsid w:val="002B1281"/>
    <w:rsid w:val="002C4D7F"/>
    <w:rsid w:val="002D6102"/>
    <w:rsid w:val="002F18FA"/>
    <w:rsid w:val="002F2158"/>
    <w:rsid w:val="003078E7"/>
    <w:rsid w:val="00312A30"/>
    <w:rsid w:val="003A631C"/>
    <w:rsid w:val="003C62FC"/>
    <w:rsid w:val="00422A98"/>
    <w:rsid w:val="004707E9"/>
    <w:rsid w:val="00486AF2"/>
    <w:rsid w:val="004D01CF"/>
    <w:rsid w:val="00501AC7"/>
    <w:rsid w:val="00501CCE"/>
    <w:rsid w:val="00506DC6"/>
    <w:rsid w:val="00582C8B"/>
    <w:rsid w:val="00594EA1"/>
    <w:rsid w:val="005E7FC8"/>
    <w:rsid w:val="006A4874"/>
    <w:rsid w:val="006B1BFB"/>
    <w:rsid w:val="006C6747"/>
    <w:rsid w:val="00744D97"/>
    <w:rsid w:val="007A0512"/>
    <w:rsid w:val="008179E9"/>
    <w:rsid w:val="00826FCB"/>
    <w:rsid w:val="008C1F9A"/>
    <w:rsid w:val="008F7D47"/>
    <w:rsid w:val="0092423B"/>
    <w:rsid w:val="00977864"/>
    <w:rsid w:val="009B5392"/>
    <w:rsid w:val="00A056CE"/>
    <w:rsid w:val="00A10269"/>
    <w:rsid w:val="00A25F5F"/>
    <w:rsid w:val="00A44BEF"/>
    <w:rsid w:val="00AA7174"/>
    <w:rsid w:val="00AB0E2F"/>
    <w:rsid w:val="00AB527D"/>
    <w:rsid w:val="00AC63C2"/>
    <w:rsid w:val="00B10741"/>
    <w:rsid w:val="00B22740"/>
    <w:rsid w:val="00B444B5"/>
    <w:rsid w:val="00B964CD"/>
    <w:rsid w:val="00C005BC"/>
    <w:rsid w:val="00C853B2"/>
    <w:rsid w:val="00CB3720"/>
    <w:rsid w:val="00D07B82"/>
    <w:rsid w:val="00D4273E"/>
    <w:rsid w:val="00D94B2E"/>
    <w:rsid w:val="00DD593C"/>
    <w:rsid w:val="00DE5B15"/>
    <w:rsid w:val="00E35355"/>
    <w:rsid w:val="00E4068B"/>
    <w:rsid w:val="00E71251"/>
    <w:rsid w:val="00E80ED9"/>
    <w:rsid w:val="00EA7052"/>
    <w:rsid w:val="00EC6EC0"/>
    <w:rsid w:val="00EC753B"/>
    <w:rsid w:val="00EE6847"/>
    <w:rsid w:val="00EF4094"/>
    <w:rsid w:val="00F16FDE"/>
    <w:rsid w:val="00F42CE9"/>
    <w:rsid w:val="00F7798B"/>
    <w:rsid w:val="00FA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41A5C"/>
  <w15:chartTrackingRefBased/>
  <w15:docId w15:val="{C0517B52-2EFD-4BA5-8D88-442E5F4C7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44BE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3">
    <w:name w:val="heading 3"/>
    <w:basedOn w:val="Norml"/>
    <w:next w:val="Norml"/>
    <w:link w:val="Cmsor3Char"/>
    <w:qFormat/>
    <w:rsid w:val="006A4874"/>
    <w:pPr>
      <w:keepNext/>
      <w:widowControl/>
      <w:numPr>
        <w:ilvl w:val="2"/>
        <w:numId w:val="14"/>
      </w:numPr>
      <w:jc w:val="center"/>
      <w:outlineLvl w:val="2"/>
    </w:pPr>
    <w:rPr>
      <w:rFonts w:eastAsia="Times New Roman" w:cs="Calibri"/>
      <w:kern w:val="0"/>
      <w:sz w:val="28"/>
      <w:szCs w:val="28"/>
      <w:lang w:eastAsia="ar-SA" w:bidi="ar-SA"/>
    </w:rPr>
  </w:style>
  <w:style w:type="paragraph" w:styleId="Cmsor5">
    <w:name w:val="heading 5"/>
    <w:basedOn w:val="Norml"/>
    <w:next w:val="Norml"/>
    <w:link w:val="Cmsor5Char"/>
    <w:qFormat/>
    <w:rsid w:val="006A4874"/>
    <w:pPr>
      <w:keepNext/>
      <w:widowControl/>
      <w:numPr>
        <w:ilvl w:val="4"/>
        <w:numId w:val="14"/>
      </w:numPr>
      <w:ind w:left="0" w:firstLine="900"/>
      <w:jc w:val="both"/>
      <w:outlineLvl w:val="4"/>
    </w:pPr>
    <w:rPr>
      <w:rFonts w:eastAsia="Times New Roman" w:cs="Calibri"/>
      <w:bCs/>
      <w:kern w:val="0"/>
      <w:sz w:val="28"/>
      <w:szCs w:val="25"/>
      <w:lang w:eastAsia="ar-SA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A44BEF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A44BEF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blzattartalom">
    <w:name w:val="Táblázattartalom"/>
    <w:basedOn w:val="Norml"/>
    <w:rsid w:val="00A44BEF"/>
    <w:pPr>
      <w:suppressLineNumbers/>
    </w:pPr>
  </w:style>
  <w:style w:type="character" w:customStyle="1" w:styleId="5yl5">
    <w:name w:val="_5yl5"/>
    <w:rsid w:val="00A44BEF"/>
  </w:style>
  <w:style w:type="paragraph" w:styleId="Listaszerbekezds">
    <w:name w:val="List Paragraph"/>
    <w:basedOn w:val="Norml"/>
    <w:uiPriority w:val="34"/>
    <w:qFormat/>
    <w:rsid w:val="00A44BEF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Hiperhivatkozs">
    <w:name w:val="Hyperlink"/>
    <w:basedOn w:val="Bekezdsalapbettpusa"/>
    <w:uiPriority w:val="99"/>
    <w:unhideWhenUsed/>
    <w:rsid w:val="00A44BE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44BEF"/>
    <w:rPr>
      <w:color w:val="605E5C"/>
      <w:shd w:val="clear" w:color="auto" w:fill="E1DFDD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4D97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4D97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character" w:customStyle="1" w:styleId="Cmsor3Char">
    <w:name w:val="Címsor 3 Char"/>
    <w:basedOn w:val="Bekezdsalapbettpusa"/>
    <w:link w:val="Cmsor3"/>
    <w:rsid w:val="006A4874"/>
    <w:rPr>
      <w:rFonts w:ascii="Times New Roman" w:eastAsia="Times New Roman" w:hAnsi="Times New Roman" w:cs="Calibri"/>
      <w:sz w:val="28"/>
      <w:szCs w:val="28"/>
      <w:lang w:eastAsia="ar-SA"/>
    </w:rPr>
  </w:style>
  <w:style w:type="character" w:customStyle="1" w:styleId="Cmsor5Char">
    <w:name w:val="Címsor 5 Char"/>
    <w:basedOn w:val="Bekezdsalapbettpusa"/>
    <w:link w:val="Cmsor5"/>
    <w:rsid w:val="006A4874"/>
    <w:rPr>
      <w:rFonts w:ascii="Times New Roman" w:eastAsia="Times New Roman" w:hAnsi="Times New Roman" w:cs="Calibri"/>
      <w:bCs/>
      <w:sz w:val="28"/>
      <w:szCs w:val="25"/>
      <w:lang w:eastAsia="ar-SA"/>
    </w:rPr>
  </w:style>
  <w:style w:type="paragraph" w:styleId="NormlWeb">
    <w:name w:val="Normal (Web)"/>
    <w:basedOn w:val="Norml"/>
    <w:uiPriority w:val="99"/>
    <w:rsid w:val="002C4D7F"/>
    <w:pPr>
      <w:spacing w:before="280" w:after="280"/>
    </w:pPr>
    <w:rPr>
      <w:color w:val="000000"/>
      <w:kern w:val="1"/>
    </w:rPr>
  </w:style>
  <w:style w:type="paragraph" w:styleId="lfej">
    <w:name w:val="header"/>
    <w:basedOn w:val="Norml"/>
    <w:link w:val="lfejChar"/>
    <w:uiPriority w:val="99"/>
    <w:unhideWhenUsed/>
    <w:rsid w:val="00AA7174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AA7174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AA7174"/>
    <w:pPr>
      <w:tabs>
        <w:tab w:val="center" w:pos="4536"/>
        <w:tab w:val="right" w:pos="9072"/>
      </w:tabs>
    </w:pPr>
    <w:rPr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AA7174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A7174"/>
    <w:rPr>
      <w:rFonts w:ascii="Segoe UI" w:hAnsi="Segoe UI"/>
      <w:sz w:val="18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A7174"/>
    <w:rPr>
      <w:rFonts w:ascii="Segoe UI" w:eastAsia="SimSun" w:hAnsi="Segoe UI" w:cs="Mangal"/>
      <w:kern w:val="2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06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6EE7A-4819-437F-BFCD-747A2C01E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770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Pisiák Zsuzsanna</cp:lastModifiedBy>
  <cp:revision>16</cp:revision>
  <cp:lastPrinted>2021-01-20T08:21:00Z</cp:lastPrinted>
  <dcterms:created xsi:type="dcterms:W3CDTF">2021-01-19T10:19:00Z</dcterms:created>
  <dcterms:modified xsi:type="dcterms:W3CDTF">2021-01-21T07:33:00Z</dcterms:modified>
</cp:coreProperties>
</file>