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92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92"/>
      </w:tblGrid>
      <w:tr w:rsidR="00151798" w14:paraId="3CE30982" w14:textId="77777777" w:rsidTr="00E236CF">
        <w:tc>
          <w:tcPr>
            <w:tcW w:w="9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595452A" w14:textId="77777777" w:rsidR="00151798" w:rsidRDefault="00151798" w:rsidP="007B5EDE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 Város Polgármestere</w:t>
            </w:r>
          </w:p>
          <w:p w14:paraId="2A8B4BAE" w14:textId="77777777" w:rsidR="00151798" w:rsidRDefault="00151798" w:rsidP="007B5EDE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</w:t>
            </w:r>
          </w:p>
        </w:tc>
      </w:tr>
    </w:tbl>
    <w:p w14:paraId="7FF3919B" w14:textId="4D499444" w:rsidR="00E236CF" w:rsidRPr="00177AED" w:rsidRDefault="00E236CF" w:rsidP="00E236CF">
      <w:pPr>
        <w:keepNext/>
        <w:widowControl/>
        <w:tabs>
          <w:tab w:val="left" w:pos="864"/>
        </w:tabs>
        <w:spacing w:line="100" w:lineRule="atLeast"/>
        <w:ind w:left="431" w:hanging="431"/>
        <w:jc w:val="right"/>
        <w:textAlignment w:val="baseline"/>
        <w:outlineLvl w:val="0"/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</w:pPr>
      <w:r w:rsidRPr="00177AED"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(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1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5</w:t>
      </w:r>
      <w:r w:rsidRPr="00177AED"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/2023.(I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II.23</w:t>
      </w:r>
      <w:r w:rsidRPr="00177AED"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.) előterjesztés</w:t>
      </w:r>
    </w:p>
    <w:p w14:paraId="659E0C7C" w14:textId="77777777" w:rsidR="00151798" w:rsidRDefault="00151798" w:rsidP="00151798">
      <w:pPr>
        <w:pStyle w:val="Szvegtrzs"/>
        <w:jc w:val="center"/>
      </w:pPr>
      <w:bookmarkStart w:id="0" w:name="_GoBack"/>
      <w:bookmarkEnd w:id="0"/>
    </w:p>
    <w:p w14:paraId="71F35F6C" w14:textId="77777777" w:rsidR="00940B30" w:rsidRDefault="00940B30" w:rsidP="00940B30">
      <w:pPr>
        <w:pStyle w:val="Alaprtelmezett"/>
        <w:ind w:left="284" w:hanging="284"/>
        <w:jc w:val="center"/>
      </w:pPr>
      <w:r>
        <w:rPr>
          <w:b/>
          <w:sz w:val="28"/>
        </w:rPr>
        <w:t>ELŐTERJESZTÉS</w:t>
      </w:r>
    </w:p>
    <w:p w14:paraId="20A0A8B3" w14:textId="77777777" w:rsidR="00940B30" w:rsidRDefault="00940B30" w:rsidP="00940B30">
      <w:pPr>
        <w:pStyle w:val="Alaprtelmezett"/>
        <w:ind w:left="284" w:hanging="284"/>
        <w:jc w:val="center"/>
      </w:pPr>
    </w:p>
    <w:p w14:paraId="4E74953F" w14:textId="77777777" w:rsidR="00940B30" w:rsidRDefault="00940B30" w:rsidP="00940B30">
      <w:pPr>
        <w:pStyle w:val="Alaprtelmezett"/>
        <w:jc w:val="center"/>
      </w:pPr>
    </w:p>
    <w:p w14:paraId="698E70E5" w14:textId="77777777" w:rsidR="00940B30" w:rsidRDefault="00940B30" w:rsidP="00940B30">
      <w:pPr>
        <w:pStyle w:val="Alaprtelmezett"/>
        <w:jc w:val="center"/>
      </w:pPr>
    </w:p>
    <w:p w14:paraId="188DE752" w14:textId="77777777" w:rsidR="00940B30" w:rsidRDefault="00940B30" w:rsidP="00940B30">
      <w:pPr>
        <w:pStyle w:val="Alaprtelmezett"/>
        <w:jc w:val="center"/>
      </w:pPr>
      <w:r>
        <w:rPr>
          <w:sz w:val="28"/>
        </w:rPr>
        <w:t>a Képviselő-testület 2023. március 23-i rendkívüli ülésére</w:t>
      </w:r>
    </w:p>
    <w:p w14:paraId="6DB4CD51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4C359E0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0EDFFF2" w14:textId="5AA9A3E5" w:rsidR="00151798" w:rsidRDefault="00151798" w:rsidP="00940B30">
      <w:pPr>
        <w:ind w:left="915" w:hanging="915"/>
        <w:jc w:val="both"/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>
        <w:rPr>
          <w:bCs/>
          <w:sz w:val="28"/>
          <w:szCs w:val="28"/>
        </w:rPr>
        <w:t>Javaslat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bookmarkStart w:id="1" w:name="_Hlk129078730"/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 w:rsidR="00E82FAD">
        <w:rPr>
          <w:sz w:val="28"/>
          <w:szCs w:val="28"/>
        </w:rPr>
        <w:t xml:space="preserve">pénzbeli és természetbeni települési támogatások rendszerérétől, </w:t>
      </w:r>
      <w:r w:rsidR="00940B30">
        <w:rPr>
          <w:sz w:val="28"/>
          <w:szCs w:val="28"/>
        </w:rPr>
        <w:t>valamint</w:t>
      </w:r>
      <w:r w:rsidR="00E82FAD">
        <w:rPr>
          <w:sz w:val="28"/>
          <w:szCs w:val="28"/>
        </w:rPr>
        <w:t xml:space="preserve"> a személyes gondoskodást nyújtó szociális alapszol</w:t>
      </w:r>
      <w:r w:rsidR="007F03BA">
        <w:rPr>
          <w:sz w:val="28"/>
          <w:szCs w:val="28"/>
        </w:rPr>
        <w:t>gál</w:t>
      </w:r>
      <w:r w:rsidR="00E82FAD">
        <w:rPr>
          <w:sz w:val="28"/>
          <w:szCs w:val="28"/>
        </w:rPr>
        <w:t xml:space="preserve">tatásokról </w:t>
      </w:r>
      <w:proofErr w:type="gramStart"/>
      <w:r>
        <w:rPr>
          <w:sz w:val="28"/>
          <w:szCs w:val="28"/>
        </w:rPr>
        <w:t>szóló</w:t>
      </w:r>
      <w:r>
        <w:rPr>
          <w:rFonts w:eastAsia="Times New Roman" w:cs="Times New Roman"/>
          <w:sz w:val="28"/>
          <w:szCs w:val="28"/>
        </w:rPr>
        <w:t xml:space="preserve">  </w:t>
      </w:r>
      <w:r>
        <w:rPr>
          <w:sz w:val="28"/>
          <w:szCs w:val="28"/>
        </w:rPr>
        <w:t>5</w:t>
      </w:r>
      <w:proofErr w:type="gramEnd"/>
      <w:r>
        <w:rPr>
          <w:sz w:val="28"/>
          <w:szCs w:val="28"/>
        </w:rPr>
        <w:t>/20</w:t>
      </w:r>
      <w:r w:rsidR="00E82FAD">
        <w:rPr>
          <w:sz w:val="28"/>
          <w:szCs w:val="28"/>
        </w:rPr>
        <w:t>22</w:t>
      </w:r>
      <w:r>
        <w:rPr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 xml:space="preserve"> (</w:t>
      </w:r>
      <w:r>
        <w:rPr>
          <w:sz w:val="28"/>
          <w:szCs w:val="28"/>
        </w:rPr>
        <w:t>I</w:t>
      </w:r>
      <w:r w:rsidR="00E82FAD">
        <w:rPr>
          <w:sz w:val="28"/>
          <w:szCs w:val="28"/>
        </w:rPr>
        <w:t>I</w:t>
      </w:r>
      <w:r>
        <w:rPr>
          <w:sz w:val="28"/>
          <w:szCs w:val="28"/>
        </w:rPr>
        <w:t>I.2</w:t>
      </w:r>
      <w:r w:rsidR="00E82FAD">
        <w:rPr>
          <w:sz w:val="28"/>
          <w:szCs w:val="28"/>
        </w:rPr>
        <w:t>5</w:t>
      </w:r>
      <w:r>
        <w:rPr>
          <w:sz w:val="28"/>
          <w:szCs w:val="28"/>
        </w:rPr>
        <w:t>.)</w:t>
      </w:r>
      <w:r>
        <w:rPr>
          <w:rFonts w:eastAsia="Times New Roman" w:cs="Times New Roman"/>
          <w:sz w:val="28"/>
          <w:szCs w:val="28"/>
        </w:rPr>
        <w:t xml:space="preserve"> önkormányzati </w:t>
      </w:r>
      <w:r>
        <w:rPr>
          <w:sz w:val="28"/>
          <w:szCs w:val="28"/>
        </w:rPr>
        <w:t>rendelet</w:t>
      </w:r>
      <w:r>
        <w:rPr>
          <w:rFonts w:eastAsia="Times New Roman" w:cs="Times New Roman"/>
          <w:sz w:val="28"/>
          <w:szCs w:val="28"/>
        </w:rPr>
        <w:t xml:space="preserve"> </w:t>
      </w:r>
      <w:bookmarkEnd w:id="1"/>
      <w:r>
        <w:rPr>
          <w:sz w:val="28"/>
          <w:szCs w:val="28"/>
        </w:rPr>
        <w:t>1.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számú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melléklete</w:t>
      </w:r>
      <w:r>
        <w:rPr>
          <w:rFonts w:eastAsia="Times New Roman" w:cs="Times New Roman"/>
          <w:sz w:val="28"/>
          <w:szCs w:val="28"/>
        </w:rPr>
        <w:t xml:space="preserve"> s</w:t>
      </w:r>
      <w:r>
        <w:rPr>
          <w:sz w:val="28"/>
          <w:szCs w:val="28"/>
        </w:rPr>
        <w:t>zerinti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intézményi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térítési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díjak </w:t>
      </w:r>
      <w:r>
        <w:rPr>
          <w:rFonts w:eastAsia="Times New Roman" w:cs="Times New Roman"/>
          <w:sz w:val="28"/>
          <w:szCs w:val="28"/>
        </w:rPr>
        <w:t xml:space="preserve">felülvizsgálatára  </w:t>
      </w:r>
    </w:p>
    <w:p w14:paraId="7580DA60" w14:textId="77777777" w:rsidR="00151798" w:rsidRPr="0037140C" w:rsidRDefault="00151798" w:rsidP="00151798">
      <w:pPr>
        <w:overflowPunct w:val="0"/>
        <w:autoSpaceDE w:val="0"/>
        <w:ind w:left="993" w:hanging="993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6B4691A1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0D4DB7F7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997368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3914A56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 xml:space="preserve">Készítette: 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Pisiák </w:t>
      </w:r>
      <w:r>
        <w:rPr>
          <w:rFonts w:eastAsia="Times New Roman" w:cs="Times New Roman"/>
          <w:sz w:val="28"/>
          <w:szCs w:val="28"/>
          <w:lang w:bidi="ar-SA"/>
        </w:rPr>
        <w:t>Zsuzsanna</w:t>
      </w:r>
      <w:r w:rsidRPr="0037140C">
        <w:rPr>
          <w:rFonts w:eastAsia="Times New Roman" w:cs="Times New Roman"/>
          <w:sz w:val="28"/>
          <w:szCs w:val="28"/>
          <w:lang w:bidi="ar-SA"/>
        </w:rPr>
        <w:t>, igazgatási osztályvezető</w:t>
      </w:r>
    </w:p>
    <w:p w14:paraId="681B1725" w14:textId="24106638" w:rsidR="00151798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242E42E5" w14:textId="293B646A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9E612F">
        <w:rPr>
          <w:rFonts w:eastAsia="Times New Roman" w:cs="Times New Roman"/>
          <w:sz w:val="28"/>
          <w:szCs w:val="28"/>
          <w:u w:val="single"/>
          <w:lang w:bidi="ar-SA"/>
        </w:rPr>
        <w:t>Térítési díj számításokat készítette</w:t>
      </w:r>
      <w:r>
        <w:rPr>
          <w:rFonts w:eastAsia="Times New Roman" w:cs="Times New Roman"/>
          <w:sz w:val="28"/>
          <w:szCs w:val="28"/>
          <w:lang w:bidi="ar-SA"/>
        </w:rPr>
        <w:t>:</w:t>
      </w:r>
    </w:p>
    <w:p w14:paraId="6687F9CB" w14:textId="588694D3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</w:t>
      </w:r>
    </w:p>
    <w:p w14:paraId="3E083FCA" w14:textId="00BA8CD2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  Bilász Jánosné Isaszegi Humánszolgáltató Központ</w:t>
      </w:r>
    </w:p>
    <w:p w14:paraId="7151395C" w14:textId="77777777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                          intézményvezetője</w:t>
      </w:r>
    </w:p>
    <w:p w14:paraId="6196D437" w14:textId="77777777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253CA65" w14:textId="354B038D" w:rsidR="00151798" w:rsidRPr="0037140C" w:rsidRDefault="009E612F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</w:t>
      </w:r>
    </w:p>
    <w:p w14:paraId="13886A5F" w14:textId="66CA7C38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Egyeztetve:</w:t>
      </w:r>
      <w:r w:rsidRPr="00C166AA">
        <w:rPr>
          <w:rFonts w:eastAsia="Times New Roman" w:cs="Times New Roman"/>
          <w:b/>
          <w:bCs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 xml:space="preserve">Mészáros Edit </w:t>
      </w:r>
      <w:r w:rsidRPr="0037140C">
        <w:rPr>
          <w:rFonts w:eastAsia="Times New Roman" w:cs="Times New Roman"/>
          <w:sz w:val="28"/>
          <w:szCs w:val="28"/>
          <w:lang w:bidi="ar-SA"/>
        </w:rPr>
        <w:t>gazdálkodási osztályvezető</w:t>
      </w:r>
      <w:r>
        <w:rPr>
          <w:rFonts w:eastAsia="Times New Roman" w:cs="Times New Roman"/>
          <w:sz w:val="28"/>
          <w:szCs w:val="28"/>
          <w:lang w:bidi="ar-SA"/>
        </w:rPr>
        <w:t xml:space="preserve"> </w:t>
      </w:r>
    </w:p>
    <w:p w14:paraId="736584B7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18A16841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03293E30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1CCFB5D8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37140C">
        <w:rPr>
          <w:rFonts w:eastAsia="Times New Roman" w:cs="Times New Roman"/>
          <w:b/>
          <w:sz w:val="28"/>
          <w:szCs w:val="28"/>
          <w:u w:val="single"/>
          <w:lang w:bidi="ar-SA"/>
        </w:rPr>
        <w:t>Látta</w:t>
      </w:r>
      <w:proofErr w:type="gramStart"/>
      <w:r w:rsidRPr="0037140C">
        <w:rPr>
          <w:rFonts w:eastAsia="Times New Roman" w:cs="Times New Roman"/>
          <w:b/>
          <w:sz w:val="28"/>
          <w:szCs w:val="28"/>
          <w:u w:val="single"/>
          <w:lang w:bidi="ar-SA"/>
        </w:rPr>
        <w:t>: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 </w:t>
      </w:r>
      <w:r w:rsidRPr="0037140C">
        <w:rPr>
          <w:rFonts w:eastAsia="Times New Roman" w:cs="Times New Roman"/>
          <w:sz w:val="28"/>
          <w:szCs w:val="28"/>
          <w:lang w:bidi="ar-SA"/>
        </w:rPr>
        <w:tab/>
        <w:t xml:space="preserve">  Tóthné</w:t>
      </w:r>
      <w:proofErr w:type="gramEnd"/>
      <w:r w:rsidRPr="0037140C">
        <w:rPr>
          <w:rFonts w:eastAsia="Times New Roman" w:cs="Times New Roman"/>
          <w:sz w:val="28"/>
          <w:szCs w:val="28"/>
          <w:lang w:bidi="ar-SA"/>
        </w:rPr>
        <w:t xml:space="preserve"> Pervai Katalin, jegyző</w:t>
      </w:r>
    </w:p>
    <w:p w14:paraId="677FD8D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1C36843F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7BE4928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32E02E89" w14:textId="0579B8E8" w:rsidR="00940B30" w:rsidRDefault="00940B30" w:rsidP="00940B30">
      <w:pPr>
        <w:spacing w:line="100" w:lineRule="atLeast"/>
        <w:rPr>
          <w:rFonts w:eastAsia="Times New Roman" w:cs="Times New Roman"/>
          <w:color w:val="000000"/>
          <w:sz w:val="28"/>
          <w:szCs w:val="28"/>
        </w:rPr>
      </w:pPr>
      <w:r>
        <w:rPr>
          <w:rFonts w:cs="Times New Roman"/>
          <w:b/>
          <w:bCs/>
          <w:sz w:val="28"/>
        </w:rPr>
        <w:t>Tárgyalja</w:t>
      </w:r>
      <w:proofErr w:type="gramStart"/>
      <w:r>
        <w:rPr>
          <w:rFonts w:cs="Times New Roman"/>
          <w:b/>
          <w:bCs/>
          <w:sz w:val="28"/>
        </w:rPr>
        <w:t>:</w:t>
      </w:r>
      <w:r>
        <w:rPr>
          <w:sz w:val="28"/>
        </w:rPr>
        <w:t xml:space="preserve">  </w:t>
      </w:r>
      <w:r>
        <w:rPr>
          <w:rFonts w:eastAsia="Times New Roman" w:cs="Times New Roman"/>
          <w:color w:val="000000"/>
          <w:sz w:val="28"/>
          <w:szCs w:val="28"/>
        </w:rPr>
        <w:t>Szociális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és Egészségügyi Bizottság</w:t>
      </w:r>
    </w:p>
    <w:p w14:paraId="5D66027A" w14:textId="77777777" w:rsidR="00940B30" w:rsidRDefault="00940B30" w:rsidP="00940B30">
      <w:pPr>
        <w:spacing w:line="100" w:lineRule="atLeast"/>
        <w:ind w:left="1418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Pénzügyi, Jogi, Városfejlesztési Bizottság</w:t>
      </w:r>
    </w:p>
    <w:p w14:paraId="2D79F1D1" w14:textId="77777777" w:rsidR="00940B30" w:rsidRDefault="00940B30" w:rsidP="00940B30">
      <w:pPr>
        <w:pStyle w:val="Alaprtelmezett"/>
      </w:pPr>
    </w:p>
    <w:p w14:paraId="3A3E9D31" w14:textId="77777777" w:rsidR="00940B30" w:rsidRDefault="00940B30" w:rsidP="00940B30">
      <w:pPr>
        <w:pStyle w:val="Alaprtelmezett"/>
      </w:pPr>
    </w:p>
    <w:p w14:paraId="5B913DC8" w14:textId="77777777" w:rsidR="00940B30" w:rsidRDefault="00940B30" w:rsidP="00940B30">
      <w:pPr>
        <w:pStyle w:val="Alaprtelmezett"/>
        <w:jc w:val="center"/>
        <w:rPr>
          <w:sz w:val="28"/>
        </w:rPr>
      </w:pPr>
    </w:p>
    <w:p w14:paraId="755E9D28" w14:textId="77777777" w:rsidR="00940B30" w:rsidRDefault="00940B30" w:rsidP="00940B30">
      <w:pPr>
        <w:pStyle w:val="Alaprtelmezett"/>
        <w:jc w:val="center"/>
        <w:rPr>
          <w:sz w:val="28"/>
        </w:rPr>
      </w:pPr>
    </w:p>
    <w:p w14:paraId="6DFC0216" w14:textId="19D40208" w:rsidR="00940B30" w:rsidRDefault="00940B30" w:rsidP="00940B30">
      <w:pPr>
        <w:pStyle w:val="Alaprtelmezett"/>
        <w:jc w:val="center"/>
      </w:pPr>
      <w:r>
        <w:rPr>
          <w:sz w:val="28"/>
        </w:rPr>
        <w:t xml:space="preserve">Az előterjesztést </w:t>
      </w:r>
      <w:r>
        <w:rPr>
          <w:b/>
          <w:sz w:val="28"/>
        </w:rPr>
        <w:t>nyílt</w:t>
      </w:r>
      <w:r>
        <w:rPr>
          <w:sz w:val="28"/>
        </w:rPr>
        <w:t xml:space="preserve"> ülésen lehet tárgyalni. </w:t>
      </w:r>
    </w:p>
    <w:p w14:paraId="77E8FD6D" w14:textId="77777777" w:rsidR="00940B30" w:rsidRDefault="00940B30" w:rsidP="00940B30">
      <w:pPr>
        <w:pStyle w:val="Alaprtelmezett"/>
        <w:jc w:val="center"/>
      </w:pPr>
      <w:r>
        <w:rPr>
          <w:sz w:val="28"/>
        </w:rPr>
        <w:t xml:space="preserve">A határozati javaslat elfogadásához </w:t>
      </w:r>
      <w:r>
        <w:rPr>
          <w:b/>
          <w:sz w:val="28"/>
        </w:rPr>
        <w:t>minősített</w:t>
      </w:r>
      <w:r>
        <w:rPr>
          <w:sz w:val="28"/>
        </w:rPr>
        <w:t xml:space="preserve"> szavazattöbbség szükséges. </w:t>
      </w:r>
    </w:p>
    <w:p w14:paraId="478E1040" w14:textId="25BF3DC3" w:rsidR="00940B30" w:rsidRDefault="00F25B38" w:rsidP="00F25B38">
      <w:pPr>
        <w:pStyle w:val="Cmsor3"/>
        <w:numPr>
          <w:ilvl w:val="2"/>
          <w:numId w:val="19"/>
        </w:numPr>
        <w:ind w:left="2160" w:hanging="18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        </w:t>
      </w:r>
      <w:r w:rsidR="00940B30">
        <w:rPr>
          <w:rFonts w:ascii="Times New Roman" w:hAnsi="Times New Roman"/>
        </w:rPr>
        <w:t>E LŐ T E R J E S Z T É S</w:t>
      </w:r>
    </w:p>
    <w:p w14:paraId="30123687" w14:textId="77777777" w:rsidR="00940B30" w:rsidRDefault="00940B30" w:rsidP="00940B30">
      <w:pPr>
        <w:pStyle w:val="Szvegtrzs"/>
      </w:pPr>
    </w:p>
    <w:p w14:paraId="45C29343" w14:textId="77777777" w:rsidR="00940B30" w:rsidRDefault="00940B30" w:rsidP="00F25B38">
      <w:pPr>
        <w:keepNext/>
        <w:tabs>
          <w:tab w:val="left" w:pos="0"/>
        </w:tabs>
        <w:spacing w:line="100" w:lineRule="atLeast"/>
        <w:jc w:val="center"/>
      </w:pPr>
      <w:r>
        <w:rPr>
          <w:rFonts w:eastAsia="Times New Roman" w:cs="Times New Roman"/>
          <w:bCs/>
          <w:color w:val="000000"/>
          <w:sz w:val="28"/>
          <w:szCs w:val="28"/>
        </w:rPr>
        <w:t>A Képviselő-testület 2023. március 23-i rendkívüli ülésére</w:t>
      </w:r>
    </w:p>
    <w:p w14:paraId="54985059" w14:textId="77777777" w:rsidR="00940B30" w:rsidRDefault="00940B30" w:rsidP="00940B30">
      <w:pPr>
        <w:pStyle w:val="Alaprtelmezett"/>
        <w:tabs>
          <w:tab w:val="left" w:pos="7020"/>
        </w:tabs>
        <w:jc w:val="center"/>
      </w:pPr>
    </w:p>
    <w:p w14:paraId="3A5491F1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2B3A7EB4" w14:textId="77777777" w:rsidR="00151798" w:rsidRDefault="00151798" w:rsidP="00151798">
      <w:pPr>
        <w:ind w:left="915" w:hanging="915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3F6D1E94" w14:textId="07B2A0B5" w:rsidR="00940B30" w:rsidRDefault="00940B30" w:rsidP="00940B30">
      <w:pPr>
        <w:ind w:left="915" w:hanging="915"/>
        <w:jc w:val="both"/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>
        <w:rPr>
          <w:bCs/>
          <w:sz w:val="28"/>
          <w:szCs w:val="28"/>
        </w:rPr>
        <w:t>Javaslat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pénzbeli és természetbeni települési támogatások rendszerérétől, valamint a személyes gondoskodást nyújtó szociális alapszol</w:t>
      </w:r>
      <w:r w:rsidR="007F03BA">
        <w:rPr>
          <w:sz w:val="28"/>
          <w:szCs w:val="28"/>
        </w:rPr>
        <w:t>g</w:t>
      </w:r>
      <w:r>
        <w:rPr>
          <w:sz w:val="28"/>
          <w:szCs w:val="28"/>
        </w:rPr>
        <w:t xml:space="preserve">áltatásokról </w:t>
      </w:r>
      <w:proofErr w:type="gramStart"/>
      <w:r>
        <w:rPr>
          <w:sz w:val="28"/>
          <w:szCs w:val="28"/>
        </w:rPr>
        <w:t>szóló</w:t>
      </w:r>
      <w:r>
        <w:rPr>
          <w:rFonts w:eastAsia="Times New Roman" w:cs="Times New Roman"/>
          <w:sz w:val="28"/>
          <w:szCs w:val="28"/>
        </w:rPr>
        <w:t xml:space="preserve">  </w:t>
      </w:r>
      <w:r>
        <w:rPr>
          <w:sz w:val="28"/>
          <w:szCs w:val="28"/>
        </w:rPr>
        <w:t>5</w:t>
      </w:r>
      <w:proofErr w:type="gramEnd"/>
      <w:r>
        <w:rPr>
          <w:sz w:val="28"/>
          <w:szCs w:val="28"/>
        </w:rPr>
        <w:t>/2022.</w:t>
      </w:r>
      <w:r>
        <w:rPr>
          <w:rFonts w:eastAsia="Times New Roman" w:cs="Times New Roman"/>
          <w:sz w:val="28"/>
          <w:szCs w:val="28"/>
        </w:rPr>
        <w:t xml:space="preserve"> (</w:t>
      </w:r>
      <w:r>
        <w:rPr>
          <w:sz w:val="28"/>
          <w:szCs w:val="28"/>
        </w:rPr>
        <w:t>III.25.)</w:t>
      </w:r>
      <w:r>
        <w:rPr>
          <w:rFonts w:eastAsia="Times New Roman" w:cs="Times New Roman"/>
          <w:sz w:val="28"/>
          <w:szCs w:val="28"/>
        </w:rPr>
        <w:t xml:space="preserve"> önkormányzati </w:t>
      </w:r>
      <w:r>
        <w:rPr>
          <w:sz w:val="28"/>
          <w:szCs w:val="28"/>
        </w:rPr>
        <w:t>rendelet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1.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számú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melléklete</w:t>
      </w:r>
      <w:r>
        <w:rPr>
          <w:rFonts w:eastAsia="Times New Roman" w:cs="Times New Roman"/>
          <w:sz w:val="28"/>
          <w:szCs w:val="28"/>
        </w:rPr>
        <w:t xml:space="preserve"> s</w:t>
      </w:r>
      <w:r>
        <w:rPr>
          <w:sz w:val="28"/>
          <w:szCs w:val="28"/>
        </w:rPr>
        <w:t>zerinti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intézményi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térítési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díjak </w:t>
      </w:r>
      <w:r>
        <w:rPr>
          <w:rFonts w:eastAsia="Times New Roman" w:cs="Times New Roman"/>
          <w:sz w:val="28"/>
          <w:szCs w:val="28"/>
        </w:rPr>
        <w:t xml:space="preserve">felülvizsgálatára  </w:t>
      </w:r>
    </w:p>
    <w:p w14:paraId="0459535A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2261CAAA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66D30A98" w14:textId="2C755E23" w:rsidR="00940B30" w:rsidRPr="00940B30" w:rsidRDefault="00940B30" w:rsidP="00151798">
      <w:pPr>
        <w:spacing w:line="100" w:lineRule="atLeast"/>
        <w:jc w:val="both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940B30">
        <w:rPr>
          <w:rFonts w:eastAsia="Times New Roman" w:cs="Times New Roman"/>
          <w:b/>
          <w:bCs/>
          <w:sz w:val="28"/>
          <w:szCs w:val="28"/>
          <w:lang w:eastAsia="hu-HU"/>
        </w:rPr>
        <w:t>Tisztelt Képviselő-testület!</w:t>
      </w:r>
    </w:p>
    <w:p w14:paraId="439EE9BB" w14:textId="77777777" w:rsidR="00940B30" w:rsidRDefault="00940B30" w:rsidP="00151798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4B774AFC" w14:textId="3DF5CAA9" w:rsidR="00151798" w:rsidRDefault="00151798" w:rsidP="00151798">
      <w:pPr>
        <w:spacing w:line="100" w:lineRule="atLeast"/>
        <w:jc w:val="both"/>
      </w:pPr>
      <w:r>
        <w:rPr>
          <w:rFonts w:eastAsia="Times New Roman" w:cs="Times New Roman"/>
          <w:sz w:val="28"/>
          <w:szCs w:val="28"/>
          <w:lang w:eastAsia="hu-HU"/>
        </w:rPr>
        <w:t>Isaszeg Város Képviselő-testülete a szociális igazgatásról és szociális ellátásokról szóló 1993. III. tv. (továbbiakban: Szt.) 92/B. § (1) bekezdés a) pontja, a 115. § (1) bekezdése, valamint a személyes gondoskodást nyújtó szociális ellátások térítési díjáról szóló 29/1993. (II.17.) Korm. rendelet (a továbbiakban: Korm. rendelet) 2. § (1) bekezdése alapján tárgyév április 1-jéig rendeletben állapítja meg a személyes gondoskodás körébe tartozó szociális ellátások intézményi térítési díját.</w:t>
      </w:r>
    </w:p>
    <w:p w14:paraId="0BD62817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14A2D124" w14:textId="6D840799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151798">
        <w:rPr>
          <w:sz w:val="28"/>
          <w:szCs w:val="28"/>
        </w:rPr>
        <w:t xml:space="preserve">Az intézményi térítési díj nem azonos fogalom a személyi térítési díjjal. Az Szt. 115. § (1) bekezdése szerint: „Az intézményi térítési díj a személyes gondoskodás körébe tartozó szociális ellátások ellenértékeként megállapított összeg (a továbbiakban: intézményi térítési díj). Az intézményi térítési díjat a fenntartó tárgyév április 1-jéig állapítja meg. </w:t>
      </w:r>
      <w:r w:rsidRPr="00151798">
        <w:rPr>
          <w:sz w:val="28"/>
          <w:szCs w:val="28"/>
          <w:u w:val="single"/>
        </w:rPr>
        <w:t>Az intézményi térítési díj összege nem haladhatja meg a szolgáltatási önköltséget</w:t>
      </w:r>
      <w:r w:rsidRPr="00151798">
        <w:rPr>
          <w:sz w:val="28"/>
          <w:szCs w:val="28"/>
        </w:rPr>
        <w:t>. Az intézményi térítési díj év közben egy alkalommal korrigálható. Az intézményi térítési díjat integrált intézmény esetében is szolgáltatásonként kell meghatározni, ilyen esetben az önköltség számítása során a közös költségelemeket a szolgáltatásonkénti közvetlen költségek arányában kell megosztani.</w:t>
      </w:r>
    </w:p>
    <w:p w14:paraId="76DDF076" w14:textId="156129F1" w:rsid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2548B8D7" w14:textId="77777777" w:rsidR="00940B30" w:rsidRPr="00AE3941" w:rsidRDefault="00940B30" w:rsidP="00940B30">
      <w:pPr>
        <w:jc w:val="both"/>
        <w:rPr>
          <w:rFonts w:cs="Times New Roman"/>
          <w:sz w:val="28"/>
          <w:szCs w:val="28"/>
        </w:rPr>
      </w:pPr>
      <w:r w:rsidRPr="00AE3941">
        <w:rPr>
          <w:rStyle w:val="markedcontent"/>
          <w:rFonts w:cs="Times New Roman"/>
          <w:sz w:val="28"/>
          <w:szCs w:val="28"/>
        </w:rPr>
        <w:t>A Magyarország helyi önkormányzatairól szóló 2011. évi CLXXXIX. törvény 13.§ (1)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bekezdése 8.</w:t>
      </w:r>
      <w:r>
        <w:rPr>
          <w:rStyle w:val="markedcontent"/>
          <w:rFonts w:cs="Times New Roman"/>
          <w:sz w:val="28"/>
          <w:szCs w:val="28"/>
        </w:rPr>
        <w:t xml:space="preserve"> és 8.a</w:t>
      </w:r>
      <w:r w:rsidRPr="00AE3941">
        <w:rPr>
          <w:rStyle w:val="markedcontent"/>
          <w:rFonts w:cs="Times New Roman"/>
          <w:sz w:val="28"/>
          <w:szCs w:val="28"/>
        </w:rPr>
        <w:t xml:space="preserve"> pontja</w:t>
      </w:r>
      <w:r>
        <w:rPr>
          <w:rStyle w:val="markedcontent"/>
          <w:rFonts w:cs="Times New Roman"/>
          <w:sz w:val="28"/>
          <w:szCs w:val="28"/>
        </w:rPr>
        <w:t>i</w:t>
      </w:r>
      <w:r w:rsidRPr="00AE3941">
        <w:rPr>
          <w:rStyle w:val="markedcontent"/>
          <w:rFonts w:cs="Times New Roman"/>
          <w:sz w:val="28"/>
          <w:szCs w:val="28"/>
        </w:rPr>
        <w:t xml:space="preserve"> értelmében helyi közügynek, valamint a helyben biztosítható közfeladatok körében ellátandó helyi önkormányzati feladatnak minősülnek a</w:t>
      </w:r>
      <w:r>
        <w:rPr>
          <w:rStyle w:val="markedcontent"/>
          <w:rFonts w:cs="Times New Roman"/>
          <w:sz w:val="28"/>
          <w:szCs w:val="28"/>
        </w:rPr>
        <w:t xml:space="preserve"> gyermekjóléti és a</w:t>
      </w:r>
      <w:r w:rsidRPr="00AE3941">
        <w:rPr>
          <w:rStyle w:val="markedcontent"/>
          <w:rFonts w:cs="Times New Roman"/>
          <w:sz w:val="28"/>
          <w:szCs w:val="28"/>
        </w:rPr>
        <w:t xml:space="preserve"> szociális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szolgáltatások és ellátások. Az önkormányzat, a költségvetési szervek által nyújtott szolgáltatásért, végzett tevékenységéért megállapított díj, az önkormányzati vagyonnal való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gazdálkodás keretében felmerülő díj, illetve egyéb díjfizetési kötelezettség</w:t>
      </w:r>
      <w:r>
        <w:rPr>
          <w:rStyle w:val="markedcontent"/>
          <w:rFonts w:cs="Times New Roman"/>
          <w:sz w:val="28"/>
          <w:szCs w:val="28"/>
        </w:rPr>
        <w:t xml:space="preserve"> - </w:t>
      </w:r>
      <w:r w:rsidRPr="00AE3941">
        <w:rPr>
          <w:rStyle w:val="markedcontent"/>
          <w:rFonts w:cs="Times New Roman"/>
          <w:sz w:val="28"/>
          <w:szCs w:val="28"/>
        </w:rPr>
        <w:t>koronavírus-világjárvány nemzetgazdaságot érintő hatásának enyhítése érdekében szükséges gazdasági intézkedésről szóló 603/2020. (XII.18.) Kormányrendelet alapján</w:t>
      </w:r>
      <w:r>
        <w:rPr>
          <w:rStyle w:val="markedcontent"/>
          <w:rFonts w:cs="Times New Roman"/>
          <w:sz w:val="28"/>
          <w:szCs w:val="28"/>
        </w:rPr>
        <w:t xml:space="preserve"> -</w:t>
      </w:r>
      <w:r w:rsidRPr="00AE3941"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lastRenderedPageBreak/>
        <w:t>2022. június 30-ig nem lehet</w:t>
      </w:r>
      <w:r>
        <w:rPr>
          <w:rStyle w:val="markedcontent"/>
          <w:rFonts w:cs="Times New Roman"/>
          <w:sz w:val="28"/>
          <w:szCs w:val="28"/>
        </w:rPr>
        <w:t>ett</w:t>
      </w:r>
      <w:r w:rsidRPr="00AE3941">
        <w:rPr>
          <w:rStyle w:val="markedcontent"/>
          <w:rFonts w:cs="Times New Roman"/>
          <w:sz w:val="28"/>
          <w:szCs w:val="28"/>
        </w:rPr>
        <w:t xml:space="preserve"> magasabb, mint a szolgáltatás 2020. december 18-án hatályos és alkalmazandó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mértéke. A díjemelési tilalom a személyes gondoskodás körébe tartozó szociális és gyermekjóléti ellátások esetében fizetendő térítési díjakra és a gyermekétkeztetés intézményi térítési díjára is vonatkoz</w:t>
      </w:r>
      <w:r>
        <w:rPr>
          <w:rStyle w:val="markedcontent"/>
          <w:rFonts w:cs="Times New Roman"/>
          <w:sz w:val="28"/>
          <w:szCs w:val="28"/>
        </w:rPr>
        <w:t>ott</w:t>
      </w:r>
      <w:r w:rsidRPr="00AE3941">
        <w:rPr>
          <w:rStyle w:val="markedcontent"/>
          <w:rFonts w:cs="Times New Roman"/>
          <w:sz w:val="28"/>
          <w:szCs w:val="28"/>
        </w:rPr>
        <w:t>, ennek alapján 2021. évben térítési díj emelés nem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 xml:space="preserve">történt, illetve 2022. évben 2022. június 30. napjáig sem lehetett a térítési díjat </w:t>
      </w:r>
      <w:r>
        <w:rPr>
          <w:rStyle w:val="markedcontent"/>
          <w:rFonts w:cs="Times New Roman"/>
          <w:sz w:val="28"/>
          <w:szCs w:val="28"/>
        </w:rPr>
        <w:t>m</w:t>
      </w:r>
      <w:r w:rsidRPr="00AE3941">
        <w:rPr>
          <w:rStyle w:val="markedcontent"/>
          <w:rFonts w:cs="Times New Roman"/>
          <w:sz w:val="28"/>
          <w:szCs w:val="28"/>
        </w:rPr>
        <w:t>egemelni</w:t>
      </w:r>
      <w:r>
        <w:rPr>
          <w:rStyle w:val="markedcontent"/>
          <w:rFonts w:cs="Times New Roman"/>
          <w:sz w:val="28"/>
          <w:szCs w:val="28"/>
        </w:rPr>
        <w:t>.</w:t>
      </w:r>
    </w:p>
    <w:p w14:paraId="246DDF1E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182BC459" w14:textId="319E58B9" w:rsidR="00151798" w:rsidRPr="00151798" w:rsidRDefault="002F05D7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Az Szt. és a K</w:t>
      </w:r>
      <w:r w:rsidR="00C8059B">
        <w:rPr>
          <w:rFonts w:eastAsia="Times New Roman" w:cs="Times New Roman"/>
          <w:kern w:val="0"/>
          <w:sz w:val="28"/>
          <w:szCs w:val="28"/>
          <w:lang w:bidi="ar-SA"/>
        </w:rPr>
        <w:t>orm. rendelet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rendelkezéseit figyelembe véve az intézményvezető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 xml:space="preserve"> a térítési díjak felülvizsgálata tárgyában megküldt</w:t>
      </w:r>
      <w:r w:rsidR="002615BC">
        <w:rPr>
          <w:rFonts w:eastAsia="Times New Roman" w:cs="Times New Roman"/>
          <w:kern w:val="0"/>
          <w:sz w:val="28"/>
          <w:szCs w:val="28"/>
          <w:lang w:bidi="ar-SA"/>
        </w:rPr>
        <w:t>e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 xml:space="preserve"> számításai</w:t>
      </w:r>
      <w:r w:rsidR="002615BC">
        <w:rPr>
          <w:rFonts w:eastAsia="Times New Roman" w:cs="Times New Roman"/>
          <w:kern w:val="0"/>
          <w:sz w:val="28"/>
          <w:szCs w:val="28"/>
          <w:lang w:bidi="ar-SA"/>
        </w:rPr>
        <w:t>t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 xml:space="preserve">- </w:t>
      </w:r>
      <w:r w:rsidR="002615BC">
        <w:rPr>
          <w:rFonts w:eastAsia="Times New Roman" w:cs="Times New Roman"/>
          <w:kern w:val="0"/>
          <w:sz w:val="28"/>
          <w:szCs w:val="28"/>
          <w:lang w:bidi="ar-SA"/>
        </w:rPr>
        <w:t>melyekkel kapcsolatban a térítési díjak emelésére tett javaslatot.</w:t>
      </w:r>
    </w:p>
    <w:p w14:paraId="5B0FF171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144B0535" w14:textId="4C89C998" w:rsidR="00151798" w:rsidRPr="00CE66A4" w:rsidRDefault="00CE66A4" w:rsidP="00CE66A4">
      <w:pPr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CE66A4">
        <w:rPr>
          <w:rFonts w:cs="Times New Roman"/>
          <w:b/>
          <w:bCs/>
          <w:sz w:val="28"/>
          <w:szCs w:val="28"/>
          <w:u w:val="single"/>
        </w:rPr>
        <w:t>Az Isaszegi Humánszolgáltató Központ vezetője</w:t>
      </w:r>
      <w:r>
        <w:rPr>
          <w:rFonts w:cs="Times New Roman"/>
          <w:b/>
          <w:bCs/>
          <w:sz w:val="28"/>
          <w:szCs w:val="28"/>
          <w:u w:val="single"/>
        </w:rPr>
        <w:t xml:space="preserve"> által készített számítások</w:t>
      </w:r>
      <w:r w:rsidR="00722F19">
        <w:rPr>
          <w:rFonts w:cs="Times New Roman"/>
          <w:b/>
          <w:bCs/>
          <w:sz w:val="28"/>
          <w:szCs w:val="28"/>
          <w:u w:val="single"/>
        </w:rPr>
        <w:t xml:space="preserve"> 2023. évre vonatkozóan</w:t>
      </w:r>
      <w:proofErr w:type="gramStart"/>
      <w:r w:rsidR="00722F19">
        <w:rPr>
          <w:rFonts w:cs="Times New Roman"/>
          <w:b/>
          <w:bCs/>
          <w:sz w:val="28"/>
          <w:szCs w:val="28"/>
          <w:u w:val="single"/>
        </w:rPr>
        <w:t>:</w:t>
      </w:r>
      <w:r>
        <w:rPr>
          <w:rFonts w:cs="Times New Roman"/>
          <w:b/>
          <w:bCs/>
          <w:sz w:val="28"/>
          <w:szCs w:val="28"/>
          <w:u w:val="single"/>
        </w:rPr>
        <w:t>:</w:t>
      </w:r>
      <w:proofErr w:type="gramEnd"/>
    </w:p>
    <w:p w14:paraId="0F087391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38477D5B" w14:textId="77777777" w:rsidR="00722F19" w:rsidRPr="00722F19" w:rsidRDefault="00722F19" w:rsidP="00722F19">
      <w:pPr>
        <w:spacing w:before="100"/>
        <w:rPr>
          <w:sz w:val="28"/>
          <w:szCs w:val="28"/>
        </w:rPr>
      </w:pPr>
      <w:r w:rsidRPr="00722F19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I. Szociális étkeztetés</w:t>
      </w:r>
    </w:p>
    <w:p w14:paraId="29A0DFE8" w14:textId="77777777" w:rsidR="00722F19" w:rsidRPr="00DA55AE" w:rsidRDefault="00722F19" w:rsidP="00722F19">
      <w:pPr>
        <w:spacing w:before="120"/>
        <w:rPr>
          <w:rFonts w:cs="Times New Roman"/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>(Terhelhetőség az ellátott jövedelmének 30%-a)</w:t>
      </w:r>
    </w:p>
    <w:p w14:paraId="1BBA8493" w14:textId="77777777" w:rsidR="00722F19" w:rsidRPr="00DA55AE" w:rsidRDefault="00722F19" w:rsidP="00722F19">
      <w:pPr>
        <w:widowControl/>
        <w:suppressAutoHyphens w:val="0"/>
        <w:rPr>
          <w:rFonts w:eastAsia="Times New Roman" w:cs="Times New Roman"/>
          <w:bCs/>
          <w:color w:val="000000"/>
          <w:kern w:val="0"/>
          <w:sz w:val="28"/>
          <w:szCs w:val="28"/>
          <w:lang w:eastAsia="hu-HU" w:bidi="ar-SA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2023. évben az étkeztetés tervezett önköltsége: </w:t>
      </w:r>
      <w:r w:rsidRPr="00DA55AE">
        <w:rPr>
          <w:rFonts w:eastAsia="Times New Roman" w:cs="Times New Roman"/>
          <w:bCs/>
          <w:color w:val="000000"/>
          <w:kern w:val="0"/>
          <w:sz w:val="28"/>
          <w:szCs w:val="28"/>
          <w:lang w:eastAsia="hu-HU" w:bidi="ar-SA"/>
        </w:rPr>
        <w:t xml:space="preserve">12 157 929Ft </w:t>
      </w: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≈ </w:t>
      </w:r>
      <w:r w:rsidRPr="00DA55AE">
        <w:rPr>
          <w:rFonts w:eastAsia="Times New Roman" w:cs="Times New Roman"/>
          <w:bCs/>
          <w:color w:val="000000"/>
          <w:kern w:val="0"/>
          <w:sz w:val="28"/>
          <w:szCs w:val="28"/>
          <w:lang w:eastAsia="hu-HU" w:bidi="ar-SA"/>
        </w:rPr>
        <w:t xml:space="preserve">  12 157 930 Ft </w:t>
      </w:r>
    </w:p>
    <w:p w14:paraId="5D7CC535" w14:textId="77777777" w:rsidR="00722F19" w:rsidRPr="00722F19" w:rsidRDefault="00722F19" w:rsidP="00722F19">
      <w:pPr>
        <w:spacing w:before="120"/>
        <w:rPr>
          <w:rFonts w:cs="Times New Roman"/>
          <w:sz w:val="28"/>
          <w:szCs w:val="28"/>
        </w:rPr>
      </w:pPr>
      <w:r w:rsidRPr="00722F19">
        <w:rPr>
          <w:rFonts w:eastAsia="Times New Roman" w:cs="Times New Roman"/>
          <w:b/>
          <w:sz w:val="28"/>
          <w:szCs w:val="28"/>
          <w:lang w:eastAsia="hu-HU"/>
        </w:rPr>
        <w:t>2023. évben</w:t>
      </w:r>
      <w:r w:rsidRPr="00722F19">
        <w:rPr>
          <w:rFonts w:eastAsia="Times New Roman" w:cs="Times New Roman"/>
          <w:sz w:val="28"/>
          <w:szCs w:val="28"/>
          <w:lang w:eastAsia="hu-HU"/>
        </w:rPr>
        <w:t xml:space="preserve"> az ellátottak tervezett száma</w:t>
      </w:r>
      <w:r w:rsidRPr="00722F19">
        <w:rPr>
          <w:rFonts w:eastAsia="Times New Roman" w:cs="Times New Roman"/>
          <w:b/>
          <w:sz w:val="28"/>
          <w:szCs w:val="28"/>
          <w:lang w:eastAsia="hu-HU"/>
        </w:rPr>
        <w:t>: 22 fő</w:t>
      </w:r>
      <w:r w:rsidRPr="00722F19">
        <w:rPr>
          <w:rFonts w:eastAsia="Times New Roman" w:cs="Times New Roman"/>
          <w:sz w:val="28"/>
          <w:szCs w:val="28"/>
          <w:lang w:eastAsia="hu-HU"/>
        </w:rPr>
        <w:t xml:space="preserve"> </w:t>
      </w:r>
    </w:p>
    <w:p w14:paraId="16A658E0" w14:textId="77777777" w:rsidR="00722F19" w:rsidRPr="00722F19" w:rsidRDefault="00722F19" w:rsidP="00722F19">
      <w:pPr>
        <w:widowControl/>
        <w:suppressAutoHyphens w:val="0"/>
        <w:rPr>
          <w:rFonts w:cs="Times New Roman"/>
          <w:sz w:val="28"/>
          <w:szCs w:val="28"/>
        </w:rPr>
      </w:pPr>
      <w:r w:rsidRPr="00722F19">
        <w:rPr>
          <w:rFonts w:eastAsia="Times New Roman" w:cs="Times New Roman"/>
          <w:sz w:val="28"/>
          <w:szCs w:val="28"/>
          <w:lang w:eastAsia="hu-HU"/>
        </w:rPr>
        <w:t>Önköltség:</w:t>
      </w:r>
      <w:r w:rsidRPr="00722F19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hu-HU" w:bidi="ar-SA"/>
        </w:rPr>
        <w:t xml:space="preserve"> 12 157 930 </w:t>
      </w:r>
      <w:r w:rsidRPr="00722F19">
        <w:rPr>
          <w:rFonts w:eastAsia="Times New Roman" w:cs="Times New Roman"/>
          <w:sz w:val="28"/>
          <w:szCs w:val="28"/>
          <w:lang w:eastAsia="hu-HU"/>
        </w:rPr>
        <w:t>Ft / 22 fő = 552.633 Ft/fő / 251 munkanap = 2.201,</w:t>
      </w:r>
      <w:proofErr w:type="gramStart"/>
      <w:r w:rsidRPr="00722F19">
        <w:rPr>
          <w:rFonts w:eastAsia="Times New Roman" w:cs="Times New Roman"/>
          <w:sz w:val="28"/>
          <w:szCs w:val="28"/>
          <w:lang w:eastAsia="hu-HU"/>
        </w:rPr>
        <w:t xml:space="preserve">7  </w:t>
      </w:r>
      <w:r w:rsidRPr="00722F19">
        <w:rPr>
          <w:rFonts w:eastAsia="Times New Roman" w:cs="Times New Roman"/>
          <w:b/>
          <w:sz w:val="28"/>
          <w:szCs w:val="28"/>
          <w:lang w:eastAsia="hu-HU"/>
        </w:rPr>
        <w:t xml:space="preserve">≈ </w:t>
      </w:r>
      <w:r w:rsidRPr="00722F19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hu-HU" w:bidi="ar-SA"/>
        </w:rPr>
        <w:t xml:space="preserve">  2</w:t>
      </w:r>
      <w:proofErr w:type="gramEnd"/>
      <w:r w:rsidRPr="00722F19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hu-HU" w:bidi="ar-SA"/>
        </w:rPr>
        <w:t xml:space="preserve">.200 </w:t>
      </w:r>
      <w:r w:rsidRPr="00722F19">
        <w:rPr>
          <w:rFonts w:eastAsia="Times New Roman" w:cs="Times New Roman"/>
          <w:sz w:val="28"/>
          <w:szCs w:val="28"/>
          <w:lang w:eastAsia="hu-HU"/>
        </w:rPr>
        <w:t xml:space="preserve">Ft/fő/nap </w:t>
      </w:r>
    </w:p>
    <w:p w14:paraId="06AC3BF5" w14:textId="77777777" w:rsidR="00722F19" w:rsidRPr="00AE508E" w:rsidRDefault="00722F19" w:rsidP="00722F19">
      <w:pPr>
        <w:spacing w:before="100"/>
        <w:rPr>
          <w:bCs/>
          <w:sz w:val="28"/>
          <w:szCs w:val="28"/>
        </w:rPr>
      </w:pPr>
      <w:r w:rsidRPr="00AE508E">
        <w:rPr>
          <w:rFonts w:eastAsia="Times New Roman" w:cs="Times New Roman"/>
          <w:bCs/>
          <w:sz w:val="28"/>
          <w:szCs w:val="28"/>
          <w:u w:val="single"/>
          <w:lang w:eastAsia="hu-HU"/>
        </w:rPr>
        <w:t xml:space="preserve">Intézményi térítési díj </w:t>
      </w:r>
    </w:p>
    <w:p w14:paraId="1884CA6C" w14:textId="6D749167" w:rsidR="00722F19" w:rsidRPr="00DA55AE" w:rsidRDefault="00722F19" w:rsidP="00722F19">
      <w:pPr>
        <w:spacing w:before="120"/>
        <w:rPr>
          <w:sz w:val="28"/>
          <w:szCs w:val="28"/>
        </w:rPr>
      </w:pPr>
      <w:r w:rsidRPr="00DA55AE">
        <w:rPr>
          <w:rFonts w:eastAsia="Times New Roman" w:cs="Times New Roman"/>
          <w:sz w:val="28"/>
          <w:szCs w:val="28"/>
          <w:lang w:eastAsia="hu-HU"/>
        </w:rPr>
        <w:t xml:space="preserve">   Önköltség</w:t>
      </w:r>
      <w:proofErr w:type="gramStart"/>
      <w:r w:rsidRPr="00DA55AE">
        <w:rPr>
          <w:rFonts w:eastAsia="Times New Roman" w:cs="Times New Roman"/>
          <w:sz w:val="28"/>
          <w:szCs w:val="28"/>
          <w:lang w:eastAsia="hu-HU"/>
        </w:rPr>
        <w:t xml:space="preserve">: </w:t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  <w:t xml:space="preserve">  </w:t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  <w:t xml:space="preserve">        12</w:t>
      </w:r>
      <w:proofErr w:type="gramEnd"/>
      <w:r w:rsidRPr="00DA55AE">
        <w:rPr>
          <w:rFonts w:eastAsia="Times New Roman" w:cs="Times New Roman"/>
          <w:sz w:val="28"/>
          <w:szCs w:val="28"/>
          <w:lang w:eastAsia="hu-HU"/>
        </w:rPr>
        <w:t>.157.930</w:t>
      </w:r>
      <w:r w:rsidRPr="00DA55AE">
        <w:rPr>
          <w:rFonts w:ascii="Calibri" w:eastAsia="Times New Roman" w:hAnsi="Calibri" w:cs="Calibri"/>
          <w:color w:val="000000"/>
          <w:kern w:val="0"/>
          <w:sz w:val="28"/>
          <w:szCs w:val="28"/>
          <w:lang w:eastAsia="hu-HU" w:bidi="ar-SA"/>
        </w:rPr>
        <w:t xml:space="preserve"> </w:t>
      </w:r>
      <w:r w:rsidRPr="00DA55AE">
        <w:rPr>
          <w:rFonts w:eastAsia="Times New Roman" w:cs="Times New Roman"/>
          <w:sz w:val="28"/>
          <w:szCs w:val="28"/>
          <w:lang w:eastAsia="hu-HU"/>
        </w:rPr>
        <w:t>Ft</w:t>
      </w:r>
    </w:p>
    <w:p w14:paraId="39564F5A" w14:textId="012C4D7B" w:rsidR="00722F19" w:rsidRPr="00DA55AE" w:rsidRDefault="00722F19" w:rsidP="00722F19">
      <w:pPr>
        <w:spacing w:before="120"/>
        <w:rPr>
          <w:sz w:val="28"/>
          <w:szCs w:val="28"/>
        </w:rPr>
      </w:pPr>
      <w:r w:rsidRPr="00DA55AE">
        <w:rPr>
          <w:rFonts w:eastAsia="Times New Roman" w:cs="Times New Roman"/>
          <w:sz w:val="28"/>
          <w:szCs w:val="28"/>
          <w:lang w:eastAsia="hu-HU"/>
        </w:rPr>
        <w:t>+</w:t>
      </w:r>
      <w:r w:rsidRPr="00DA55AE">
        <w:rPr>
          <w:rFonts w:eastAsia="Times New Roman" w:cs="Times New Roman"/>
          <w:sz w:val="28"/>
          <w:szCs w:val="28"/>
          <w:u w:val="single"/>
          <w:lang w:eastAsia="hu-HU"/>
        </w:rPr>
        <w:t xml:space="preserve">Vásárolt élelmezés </w:t>
      </w:r>
      <w:proofErr w:type="spellStart"/>
      <w:r w:rsidRPr="00DA55AE">
        <w:rPr>
          <w:rFonts w:eastAsia="Times New Roman" w:cs="Times New Roman"/>
          <w:sz w:val="28"/>
          <w:szCs w:val="28"/>
          <w:u w:val="single"/>
          <w:lang w:eastAsia="hu-HU"/>
        </w:rPr>
        <w:t>br</w:t>
      </w:r>
      <w:proofErr w:type="spellEnd"/>
      <w:r w:rsidRPr="00DA55AE">
        <w:rPr>
          <w:rFonts w:eastAsia="Times New Roman" w:cs="Times New Roman"/>
          <w:sz w:val="28"/>
          <w:szCs w:val="28"/>
          <w:u w:val="single"/>
          <w:lang w:eastAsia="hu-HU"/>
        </w:rPr>
        <w:t>.: 1.651 ≈ 1.650 Ft/nap x 22 x 251)         9.111.300 Ft</w:t>
      </w:r>
    </w:p>
    <w:p w14:paraId="3F2EF96D" w14:textId="77777777" w:rsidR="00722F19" w:rsidRPr="00DA55AE" w:rsidRDefault="00722F19" w:rsidP="00722F19">
      <w:pPr>
        <w:spacing w:before="120"/>
        <w:rPr>
          <w:sz w:val="28"/>
          <w:szCs w:val="28"/>
        </w:rPr>
      </w:pP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  <w:t xml:space="preserve">        21.269.230 Ft</w:t>
      </w:r>
    </w:p>
    <w:p w14:paraId="08239A40" w14:textId="77777777" w:rsidR="00722F19" w:rsidRPr="00DA55AE" w:rsidRDefault="00722F19" w:rsidP="00722F19">
      <w:pPr>
        <w:spacing w:before="120"/>
        <w:rPr>
          <w:sz w:val="28"/>
          <w:szCs w:val="28"/>
        </w:rPr>
      </w:pPr>
      <w:r w:rsidRPr="00DA55AE">
        <w:rPr>
          <w:rFonts w:eastAsia="Times New Roman" w:cs="Times New Roman"/>
          <w:sz w:val="28"/>
          <w:szCs w:val="28"/>
          <w:lang w:eastAsia="hu-HU"/>
        </w:rPr>
        <w:t>21.269.230 Ft/ 22 fő/ 251 nap = 3.851,72 ≈ 3.861 Ft/fő/nap</w:t>
      </w:r>
    </w:p>
    <w:p w14:paraId="58E13FF2" w14:textId="77777777" w:rsidR="00722F19" w:rsidRPr="00F25B38" w:rsidRDefault="00722F19" w:rsidP="00722F19">
      <w:pPr>
        <w:spacing w:before="120" w:line="100" w:lineRule="atLeast"/>
        <w:jc w:val="both"/>
        <w:rPr>
          <w:sz w:val="28"/>
          <w:szCs w:val="28"/>
        </w:rPr>
      </w:pPr>
      <w:r w:rsidRPr="00F25B38">
        <w:rPr>
          <w:rFonts w:eastAsia="Times New Roman" w:cs="Times New Roman"/>
          <w:color w:val="000000"/>
          <w:sz w:val="28"/>
          <w:szCs w:val="28"/>
          <w:lang w:eastAsia="hu-HU"/>
        </w:rPr>
        <w:t xml:space="preserve">Számított intézményi térítési díj csak étkezés esetén: </w:t>
      </w:r>
      <w:r w:rsidRPr="00F25B3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3.860 </w:t>
      </w:r>
      <w:r w:rsidRPr="00F25B38">
        <w:rPr>
          <w:rFonts w:eastAsia="Times New Roman" w:cs="Times New Roman"/>
          <w:b/>
          <w:bCs/>
          <w:color w:val="000000"/>
          <w:sz w:val="28"/>
          <w:szCs w:val="28"/>
          <w:lang w:eastAsia="hu-HU"/>
        </w:rPr>
        <w:t>Ft/fő/nap</w:t>
      </w:r>
      <w:r w:rsidRPr="00F25B38">
        <w:rPr>
          <w:rFonts w:eastAsia="Times New Roman" w:cs="Times New Roman"/>
          <w:color w:val="000000"/>
          <w:sz w:val="28"/>
          <w:szCs w:val="28"/>
          <w:lang w:eastAsia="hu-HU"/>
        </w:rPr>
        <w:t xml:space="preserve"> </w:t>
      </w:r>
    </w:p>
    <w:p w14:paraId="545F17AE" w14:textId="0931528D" w:rsidR="00722F19" w:rsidRPr="00F25B38" w:rsidRDefault="00F25B38" w:rsidP="00722F19">
      <w:pPr>
        <w:spacing w:line="100" w:lineRule="atLeast"/>
        <w:jc w:val="both"/>
        <w:rPr>
          <w:rFonts w:cs="Times New Roman"/>
          <w:color w:val="000000"/>
          <w:sz w:val="28"/>
          <w:szCs w:val="28"/>
        </w:rPr>
      </w:pPr>
      <w:r w:rsidRPr="00F25B38">
        <w:rPr>
          <w:rFonts w:cs="Times New Roman"/>
          <w:color w:val="000000"/>
          <w:sz w:val="28"/>
          <w:szCs w:val="28"/>
        </w:rPr>
        <w:t>/2022. évben a térítési díj összege: 2</w:t>
      </w:r>
      <w:r>
        <w:rPr>
          <w:rFonts w:cs="Times New Roman"/>
          <w:color w:val="000000"/>
          <w:sz w:val="28"/>
          <w:szCs w:val="28"/>
        </w:rPr>
        <w:t>.</w:t>
      </w:r>
      <w:r w:rsidRPr="00F25B38">
        <w:rPr>
          <w:rFonts w:cs="Times New Roman"/>
          <w:color w:val="000000"/>
          <w:sz w:val="28"/>
          <w:szCs w:val="28"/>
        </w:rPr>
        <w:t>761 Ft/fő/nap/</w:t>
      </w:r>
    </w:p>
    <w:p w14:paraId="738B6F24" w14:textId="77777777" w:rsidR="00F25B38" w:rsidRDefault="00F25B38" w:rsidP="00722F19">
      <w:pPr>
        <w:spacing w:line="100" w:lineRule="atLeast"/>
        <w:jc w:val="both"/>
        <w:rPr>
          <w:rFonts w:cs="Times New Roman"/>
          <w:b/>
          <w:bCs/>
          <w:color w:val="000000"/>
          <w:sz w:val="28"/>
          <w:szCs w:val="28"/>
          <w:u w:val="single"/>
        </w:rPr>
      </w:pPr>
    </w:p>
    <w:p w14:paraId="5F1C5636" w14:textId="4785D00D" w:rsidR="00722F19" w:rsidRPr="00722F19" w:rsidRDefault="00722F19" w:rsidP="00722F19">
      <w:pPr>
        <w:spacing w:line="100" w:lineRule="atLeast"/>
        <w:jc w:val="both"/>
        <w:rPr>
          <w:sz w:val="28"/>
          <w:szCs w:val="28"/>
        </w:rPr>
      </w:pPr>
      <w:r w:rsidRPr="00722F19">
        <w:rPr>
          <w:rFonts w:cs="Times New Roman"/>
          <w:b/>
          <w:bCs/>
          <w:color w:val="000000"/>
          <w:sz w:val="28"/>
          <w:szCs w:val="28"/>
          <w:u w:val="single"/>
        </w:rPr>
        <w:t xml:space="preserve">Javaslat </w:t>
      </w:r>
      <w:r w:rsidRPr="00722F19">
        <w:rPr>
          <w:rFonts w:eastAsia="Times New Roman" w:cs="Times New Roman"/>
          <w:b/>
          <w:color w:val="000000"/>
          <w:sz w:val="28"/>
          <w:szCs w:val="28"/>
          <w:u w:val="single"/>
          <w:lang w:eastAsia="hu-HU"/>
        </w:rPr>
        <w:t>2023. évre</w:t>
      </w:r>
      <w:r w:rsidRPr="00722F19">
        <w:rPr>
          <w:rFonts w:eastAsia="Times New Roman" w:cs="Times New Roman"/>
          <w:color w:val="000000"/>
          <w:sz w:val="28"/>
          <w:szCs w:val="28"/>
          <w:lang w:eastAsia="hu-HU"/>
        </w:rPr>
        <w:t xml:space="preserve">: </w:t>
      </w:r>
    </w:p>
    <w:p w14:paraId="5D2433F3" w14:textId="77777777" w:rsidR="00722F19" w:rsidRPr="00DA55AE" w:rsidRDefault="00722F19" w:rsidP="00722F19">
      <w:pPr>
        <w:spacing w:before="120"/>
        <w:rPr>
          <w:rFonts w:eastAsia="Times New Roman" w:cs="Times New Roman"/>
          <w:bCs/>
          <w:sz w:val="28"/>
          <w:szCs w:val="28"/>
          <w:lang w:eastAsia="hu-HU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>2023. évi normatíva összege: 73.810 Ft/fő</w:t>
      </w:r>
    </w:p>
    <w:p w14:paraId="50E9E56A" w14:textId="77777777" w:rsidR="00722F19" w:rsidRPr="00DA55AE" w:rsidRDefault="00722F19" w:rsidP="00722F19">
      <w:pPr>
        <w:spacing w:before="120"/>
        <w:rPr>
          <w:rFonts w:eastAsia="Times New Roman" w:cs="Times New Roman"/>
          <w:bCs/>
          <w:sz w:val="28"/>
          <w:szCs w:val="28"/>
          <w:lang w:eastAsia="hu-HU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>Az étkezést biztosító vállalkozásnak az önkormányzat által fizetett adagár: nettó 1.300 Ft/adag; bruttó 1.651 Ft/adag.</w:t>
      </w:r>
    </w:p>
    <w:p w14:paraId="3813022D" w14:textId="77777777" w:rsidR="00722F19" w:rsidRPr="00722F19" w:rsidRDefault="00722F19" w:rsidP="00722F19">
      <w:pPr>
        <w:spacing w:before="120"/>
        <w:rPr>
          <w:rFonts w:eastAsia="Times New Roman" w:cs="Times New Roman"/>
          <w:sz w:val="28"/>
          <w:szCs w:val="28"/>
          <w:lang w:eastAsia="hu-HU"/>
        </w:rPr>
      </w:pPr>
      <w:r w:rsidRPr="00722F19">
        <w:rPr>
          <w:rFonts w:eastAsia="Times New Roman" w:cs="Times New Roman"/>
          <w:b/>
          <w:sz w:val="28"/>
          <w:szCs w:val="28"/>
          <w:lang w:eastAsia="hu-HU"/>
        </w:rPr>
        <w:t>Étkezési személyi térítés díj javasolt összege</w:t>
      </w:r>
      <w:r w:rsidRPr="00722F19">
        <w:rPr>
          <w:rFonts w:eastAsia="Times New Roman" w:cs="Times New Roman"/>
          <w:sz w:val="28"/>
          <w:szCs w:val="28"/>
          <w:lang w:eastAsia="hu-HU"/>
        </w:rPr>
        <w:t>:</w:t>
      </w:r>
    </w:p>
    <w:p w14:paraId="4C475D0D" w14:textId="350F38C8" w:rsidR="00722F19" w:rsidRPr="00F25B38" w:rsidRDefault="00722F19" w:rsidP="00722F19">
      <w:pPr>
        <w:spacing w:before="120"/>
        <w:rPr>
          <w:sz w:val="28"/>
          <w:szCs w:val="28"/>
        </w:rPr>
      </w:pPr>
      <w:r w:rsidRPr="00722F19">
        <w:rPr>
          <w:rFonts w:eastAsia="Times New Roman" w:cs="Times New Roman"/>
          <w:sz w:val="28"/>
          <w:szCs w:val="28"/>
          <w:lang w:eastAsia="hu-HU"/>
        </w:rPr>
        <w:t>1. helyben, vagy személyes elvitellel:</w:t>
      </w:r>
      <w:r w:rsidRPr="00722F19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900 Ft/adag</w:t>
      </w:r>
      <w:r w:rsidR="00F25B3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  <w:r w:rsidR="00F25B38" w:rsidRPr="00F25B38">
        <w:rPr>
          <w:rFonts w:eastAsia="Times New Roman" w:cs="Times New Roman"/>
          <w:sz w:val="28"/>
          <w:szCs w:val="28"/>
          <w:lang w:eastAsia="hu-HU"/>
        </w:rPr>
        <w:t>/2022. évben: 800 Ft/adag/</w:t>
      </w:r>
    </w:p>
    <w:p w14:paraId="68C99A5B" w14:textId="38317771" w:rsidR="00722F19" w:rsidRPr="00F25B38" w:rsidRDefault="00722F19" w:rsidP="00722F19">
      <w:pPr>
        <w:spacing w:before="120"/>
        <w:rPr>
          <w:sz w:val="28"/>
          <w:szCs w:val="28"/>
        </w:rPr>
      </w:pPr>
      <w:r w:rsidRPr="00722F19">
        <w:rPr>
          <w:rFonts w:eastAsia="Times New Roman" w:cs="Times New Roman"/>
          <w:sz w:val="28"/>
          <w:szCs w:val="28"/>
          <w:lang w:eastAsia="hu-HU"/>
        </w:rPr>
        <w:t xml:space="preserve">2. a kiszállítás díja kiszállítási címenként: 900 Ft/adag 1/9= </w:t>
      </w:r>
      <w:r w:rsidRPr="00AE508E">
        <w:rPr>
          <w:rFonts w:eastAsia="Times New Roman" w:cs="Times New Roman"/>
          <w:b/>
          <w:bCs/>
          <w:sz w:val="28"/>
          <w:szCs w:val="28"/>
          <w:lang w:eastAsia="hu-HU"/>
        </w:rPr>
        <w:t>100 Ft</w:t>
      </w:r>
      <w:r w:rsidR="00F25B3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  <w:r w:rsidR="00F25B38">
        <w:rPr>
          <w:rFonts w:eastAsia="Times New Roman" w:cs="Times New Roman"/>
          <w:sz w:val="28"/>
          <w:szCs w:val="28"/>
          <w:lang w:eastAsia="hu-HU"/>
        </w:rPr>
        <w:t>/2022-ben 75 Ft/</w:t>
      </w:r>
    </w:p>
    <w:p w14:paraId="19337EB6" w14:textId="015781DC" w:rsidR="00722F19" w:rsidRPr="00F25B38" w:rsidRDefault="00722F19" w:rsidP="00722F19">
      <w:pPr>
        <w:spacing w:line="100" w:lineRule="atLeast"/>
        <w:jc w:val="both"/>
        <w:rPr>
          <w:sz w:val="28"/>
          <w:szCs w:val="28"/>
        </w:rPr>
      </w:pPr>
      <w:r w:rsidRPr="00722F19">
        <w:rPr>
          <w:rFonts w:eastAsia="Times New Roman" w:cs="Times New Roman"/>
          <w:color w:val="000000"/>
          <w:sz w:val="28"/>
          <w:szCs w:val="28"/>
          <w:lang w:eastAsia="hu-HU"/>
        </w:rPr>
        <w:t xml:space="preserve">    kiszállítással: 900 Ft/adag + (900 Ft / 1/9) = 900 Ft/adag + 100 Ft=   </w:t>
      </w:r>
      <w:r w:rsidRPr="00722F19">
        <w:rPr>
          <w:rFonts w:eastAsia="Times New Roman" w:cs="Times New Roman"/>
          <w:b/>
          <w:bCs/>
          <w:color w:val="000000"/>
          <w:sz w:val="28"/>
          <w:szCs w:val="28"/>
          <w:lang w:eastAsia="hu-HU"/>
        </w:rPr>
        <w:t>1000 Ft</w:t>
      </w:r>
      <w:r w:rsidR="00F25B38">
        <w:rPr>
          <w:rFonts w:eastAsia="Times New Roman" w:cs="Times New Roman"/>
          <w:b/>
          <w:bCs/>
          <w:color w:val="000000"/>
          <w:sz w:val="28"/>
          <w:szCs w:val="28"/>
          <w:lang w:eastAsia="hu-HU"/>
        </w:rPr>
        <w:t xml:space="preserve"> </w:t>
      </w:r>
      <w:r w:rsidR="00F25B38" w:rsidRPr="00F25B38">
        <w:rPr>
          <w:rFonts w:eastAsia="Times New Roman" w:cs="Times New Roman"/>
          <w:color w:val="000000"/>
          <w:sz w:val="28"/>
          <w:szCs w:val="28"/>
          <w:lang w:eastAsia="hu-HU"/>
        </w:rPr>
        <w:t>/2022. évben 875 Ft/</w:t>
      </w:r>
    </w:p>
    <w:p w14:paraId="2A1909DC" w14:textId="77777777" w:rsidR="00DA55AE" w:rsidRDefault="00DA55AE" w:rsidP="00722F19">
      <w:pPr>
        <w:spacing w:before="100"/>
        <w:jc w:val="both"/>
        <w:rPr>
          <w:b/>
          <w:sz w:val="28"/>
          <w:szCs w:val="28"/>
        </w:rPr>
      </w:pPr>
    </w:p>
    <w:p w14:paraId="6790C3F0" w14:textId="1B6DD6D2" w:rsidR="00722F19" w:rsidRPr="00DA55AE" w:rsidRDefault="00722F19" w:rsidP="00722F19">
      <w:pPr>
        <w:spacing w:before="100"/>
        <w:jc w:val="both"/>
        <w:rPr>
          <w:bCs/>
          <w:sz w:val="28"/>
          <w:szCs w:val="28"/>
        </w:rPr>
      </w:pPr>
      <w:r w:rsidRPr="00DA55AE">
        <w:rPr>
          <w:bCs/>
          <w:sz w:val="28"/>
          <w:szCs w:val="28"/>
        </w:rPr>
        <w:t xml:space="preserve">A személyi térítési, illetve a kiszállítási díj évek óta nem változott, de a költségek </w:t>
      </w:r>
      <w:r w:rsidR="00AE508E">
        <w:rPr>
          <w:bCs/>
          <w:sz w:val="28"/>
          <w:szCs w:val="28"/>
        </w:rPr>
        <w:t>hozzávetőlegesen</w:t>
      </w:r>
      <w:r w:rsidRPr="00DA55AE">
        <w:rPr>
          <w:bCs/>
          <w:sz w:val="28"/>
          <w:szCs w:val="28"/>
        </w:rPr>
        <w:t xml:space="preserve"> a duplájára nőttek. </w:t>
      </w:r>
    </w:p>
    <w:p w14:paraId="37B9B464" w14:textId="77777777" w:rsidR="00722F19" w:rsidRPr="00722F19" w:rsidRDefault="00722F19" w:rsidP="00722F19">
      <w:pPr>
        <w:spacing w:before="100"/>
        <w:jc w:val="both"/>
        <w:rPr>
          <w:bCs/>
          <w:sz w:val="28"/>
          <w:szCs w:val="28"/>
        </w:rPr>
      </w:pPr>
      <w:r w:rsidRPr="00722F19">
        <w:rPr>
          <w:bCs/>
          <w:sz w:val="28"/>
          <w:szCs w:val="28"/>
        </w:rPr>
        <w:t xml:space="preserve">A javasolt személyi térítési díj egy hónapra számítva 22.000 Ft kiadást jelent kiszállítással együtt, ez kb. 150.000 Ft átlag nyugdíjat figyelembe véve 14.7% kiadást jelent. </w:t>
      </w:r>
    </w:p>
    <w:p w14:paraId="3B41E554" w14:textId="77777777" w:rsidR="00722F19" w:rsidRPr="00722F19" w:rsidRDefault="00722F19" w:rsidP="00722F19">
      <w:pPr>
        <w:spacing w:before="100"/>
        <w:jc w:val="both"/>
        <w:rPr>
          <w:bCs/>
          <w:sz w:val="28"/>
          <w:szCs w:val="28"/>
        </w:rPr>
      </w:pPr>
      <w:r w:rsidRPr="00722F19">
        <w:rPr>
          <w:bCs/>
          <w:sz w:val="28"/>
          <w:szCs w:val="28"/>
        </w:rPr>
        <w:t>Amennyiben külterületre a tanyagondnok végzi a kiszállítást, úgy a szállítás az igénybe vevő részére ingyenes a törvény hatálya által.</w:t>
      </w:r>
    </w:p>
    <w:p w14:paraId="6A07AD31" w14:textId="77777777" w:rsidR="00722F19" w:rsidRPr="00722F19" w:rsidRDefault="00722F19" w:rsidP="00722F19">
      <w:pPr>
        <w:spacing w:line="100" w:lineRule="atLeast"/>
        <w:jc w:val="both"/>
        <w:rPr>
          <w:b/>
          <w:sz w:val="28"/>
          <w:szCs w:val="28"/>
        </w:rPr>
      </w:pPr>
    </w:p>
    <w:p w14:paraId="438C1D4C" w14:textId="77777777" w:rsidR="00722F19" w:rsidRPr="00722F19" w:rsidRDefault="00722F19" w:rsidP="00722F19">
      <w:pPr>
        <w:spacing w:line="100" w:lineRule="atLeast"/>
        <w:jc w:val="both"/>
        <w:rPr>
          <w:sz w:val="28"/>
          <w:szCs w:val="28"/>
        </w:rPr>
      </w:pPr>
      <w:r w:rsidRPr="00722F19">
        <w:rPr>
          <w:b/>
          <w:sz w:val="28"/>
          <w:szCs w:val="28"/>
        </w:rPr>
        <w:t>A kiszállítással kapcsolatban</w:t>
      </w:r>
      <w:r w:rsidRPr="00722F19">
        <w:rPr>
          <w:sz w:val="28"/>
          <w:szCs w:val="28"/>
        </w:rPr>
        <w:t xml:space="preserve"> elmondható, hogy több nyugdíjas igényli az étkeztetést akkor, ha meg van oldva a házhoz szállítás. </w:t>
      </w:r>
    </w:p>
    <w:p w14:paraId="714CC70C" w14:textId="54CB1A74" w:rsidR="00722F19" w:rsidRPr="00722F19" w:rsidRDefault="00722F19" w:rsidP="00722F19">
      <w:pPr>
        <w:spacing w:line="100" w:lineRule="atLeast"/>
        <w:jc w:val="both"/>
        <w:rPr>
          <w:sz w:val="28"/>
          <w:szCs w:val="28"/>
        </w:rPr>
      </w:pPr>
      <w:r w:rsidRPr="00722F19">
        <w:rPr>
          <w:sz w:val="28"/>
          <w:szCs w:val="28"/>
        </w:rPr>
        <w:t xml:space="preserve">Jelenleg 29 fő igényli az étkeztetést, ebből 14 fő részére történik házhoz szállítás, és egy főnek visz ebédet a tanyagondnok a külterületre. </w:t>
      </w:r>
    </w:p>
    <w:p w14:paraId="297CFA6B" w14:textId="267D779A" w:rsidR="00722F19" w:rsidRPr="00722F19" w:rsidRDefault="00722F19" w:rsidP="00722F19">
      <w:pPr>
        <w:spacing w:line="100" w:lineRule="atLeast"/>
        <w:jc w:val="both"/>
        <w:rPr>
          <w:sz w:val="28"/>
          <w:szCs w:val="28"/>
        </w:rPr>
      </w:pPr>
      <w:r w:rsidRPr="00722F19">
        <w:rPr>
          <w:sz w:val="28"/>
          <w:szCs w:val="28"/>
        </w:rPr>
        <w:t xml:space="preserve">Az igénybe vevők </w:t>
      </w:r>
      <w:r w:rsidR="008129D8">
        <w:rPr>
          <w:sz w:val="28"/>
          <w:szCs w:val="28"/>
        </w:rPr>
        <w:t>közül</w:t>
      </w:r>
      <w:r w:rsidRPr="00722F19">
        <w:rPr>
          <w:sz w:val="28"/>
          <w:szCs w:val="28"/>
        </w:rPr>
        <w:t xml:space="preserve"> 17 fő teljes árat fizető nyugdíjas. </w:t>
      </w:r>
    </w:p>
    <w:p w14:paraId="3A9F9371" w14:textId="77777777" w:rsidR="00722F19" w:rsidRPr="00722F19" w:rsidRDefault="00722F19" w:rsidP="00722F19">
      <w:pPr>
        <w:spacing w:line="100" w:lineRule="atLeast"/>
        <w:jc w:val="both"/>
        <w:rPr>
          <w:b/>
          <w:sz w:val="28"/>
          <w:szCs w:val="28"/>
        </w:rPr>
      </w:pPr>
    </w:p>
    <w:p w14:paraId="16E83536" w14:textId="59AE2E24" w:rsidR="00722F19" w:rsidRPr="00EC0BA5" w:rsidRDefault="00722F19" w:rsidP="00722F19">
      <w:pPr>
        <w:spacing w:line="100" w:lineRule="atLeast"/>
        <w:jc w:val="both"/>
        <w:rPr>
          <w:bCs/>
          <w:sz w:val="28"/>
          <w:szCs w:val="28"/>
        </w:rPr>
      </w:pPr>
      <w:r w:rsidRPr="00EC0BA5">
        <w:rPr>
          <w:bCs/>
          <w:sz w:val="28"/>
          <w:szCs w:val="28"/>
        </w:rPr>
        <w:t xml:space="preserve">A </w:t>
      </w:r>
      <w:r w:rsidR="00C50E0A">
        <w:rPr>
          <w:bCs/>
          <w:sz w:val="28"/>
          <w:szCs w:val="28"/>
        </w:rPr>
        <w:t xml:space="preserve">Képviselő-testület mérlegelheti annak lehetőségét </w:t>
      </w:r>
      <w:r w:rsidRPr="00EC0BA5">
        <w:rPr>
          <w:bCs/>
          <w:sz w:val="28"/>
          <w:szCs w:val="28"/>
        </w:rPr>
        <w:t xml:space="preserve">is, hogy </w:t>
      </w:r>
      <w:r w:rsidRPr="00EC0BA5">
        <w:rPr>
          <w:bCs/>
          <w:sz w:val="28"/>
          <w:szCs w:val="28"/>
          <w:u w:val="single"/>
        </w:rPr>
        <w:t>a nyugdíjasokra tekintettel</w:t>
      </w:r>
      <w:r w:rsidRPr="00EC0BA5">
        <w:rPr>
          <w:bCs/>
          <w:sz w:val="28"/>
          <w:szCs w:val="28"/>
        </w:rPr>
        <w:t xml:space="preserve"> a kiszállítási díjtól eltekint, és nem kér a szociális étkeztetés házhoz szállításáért kiszállítási díjat. </w:t>
      </w:r>
    </w:p>
    <w:p w14:paraId="654E2651" w14:textId="77777777" w:rsidR="00722F19" w:rsidRPr="00EC0BA5" w:rsidRDefault="00722F19" w:rsidP="00722F19">
      <w:pPr>
        <w:spacing w:line="100" w:lineRule="atLeast"/>
        <w:jc w:val="both"/>
        <w:rPr>
          <w:bCs/>
          <w:sz w:val="28"/>
          <w:szCs w:val="28"/>
        </w:rPr>
      </w:pPr>
      <w:r w:rsidRPr="00EC0BA5">
        <w:rPr>
          <w:bCs/>
          <w:sz w:val="28"/>
          <w:szCs w:val="28"/>
        </w:rPr>
        <w:t>Ez valószínűleg megnövelné az igénylők számát, ami normatíva emelkedést vonna maga után.</w:t>
      </w:r>
    </w:p>
    <w:p w14:paraId="0220D921" w14:textId="77777777" w:rsidR="00722F19" w:rsidRPr="00722F19" w:rsidRDefault="00722F19" w:rsidP="00722F19">
      <w:pPr>
        <w:spacing w:before="100"/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</w:pPr>
    </w:p>
    <w:p w14:paraId="41368973" w14:textId="77777777" w:rsidR="00722F19" w:rsidRPr="00722F19" w:rsidRDefault="00722F19" w:rsidP="00722F19">
      <w:pPr>
        <w:spacing w:before="100"/>
        <w:rPr>
          <w:sz w:val="28"/>
          <w:szCs w:val="28"/>
        </w:rPr>
      </w:pPr>
      <w:r w:rsidRPr="00722F19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II. Nappali Ellátást nyújtó Idősek Klubja</w:t>
      </w:r>
      <w:r w:rsidRPr="00722F19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</w:p>
    <w:p w14:paraId="6443DF0A" w14:textId="77777777" w:rsidR="00722F19" w:rsidRPr="00DA55AE" w:rsidRDefault="00722F19" w:rsidP="00722F19">
      <w:pPr>
        <w:spacing w:before="120"/>
        <w:jc w:val="both"/>
        <w:rPr>
          <w:rFonts w:eastAsia="Times New Roman" w:cs="Times New Roman"/>
          <w:bCs/>
          <w:sz w:val="28"/>
          <w:szCs w:val="28"/>
          <w:lang w:eastAsia="hu-HU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>2023. évi normatíva összege: 282.630 Ft/fő</w:t>
      </w:r>
    </w:p>
    <w:p w14:paraId="1AD06072" w14:textId="77777777" w:rsidR="00722F19" w:rsidRPr="00DA55AE" w:rsidRDefault="00722F19" w:rsidP="00722F19">
      <w:pPr>
        <w:spacing w:before="120"/>
        <w:jc w:val="both"/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>(Terhelhetőség az ellátott jövedelmének 15%-a nappali ellátás esetében.)</w:t>
      </w:r>
    </w:p>
    <w:p w14:paraId="4710B8C6" w14:textId="77777777" w:rsidR="00722F19" w:rsidRPr="00DA55AE" w:rsidRDefault="00722F19" w:rsidP="00722F19">
      <w:pPr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2023. évi az ellátás tervezett önköltsége: </w:t>
      </w:r>
      <w:bookmarkStart w:id="2" w:name="_Hlk128058781"/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12.487.892 </w:t>
      </w:r>
      <w:bookmarkEnd w:id="2"/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Ft /év </w:t>
      </w:r>
    </w:p>
    <w:p w14:paraId="678D6915" w14:textId="77777777" w:rsidR="00722F19" w:rsidRPr="00DA55AE" w:rsidRDefault="00722F19" w:rsidP="00722F19">
      <w:pPr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2023. évben az ellátottak tervezett létszáma: 5 fő </w:t>
      </w:r>
    </w:p>
    <w:p w14:paraId="37052CB6" w14:textId="77777777" w:rsidR="00722F19" w:rsidRPr="00DA55AE" w:rsidRDefault="00722F19" w:rsidP="00722F19">
      <w:pPr>
        <w:rPr>
          <w:rFonts w:eastAsia="Times New Roman" w:cs="Times New Roman"/>
          <w:bCs/>
          <w:sz w:val="28"/>
          <w:szCs w:val="28"/>
          <w:lang w:eastAsia="hu-HU"/>
        </w:rPr>
      </w:pPr>
    </w:p>
    <w:p w14:paraId="5C91130A" w14:textId="77777777" w:rsidR="00722F19" w:rsidRPr="00DA55AE" w:rsidRDefault="00722F19" w:rsidP="00722F19">
      <w:pPr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Intézményi térítési díj </w:t>
      </w:r>
    </w:p>
    <w:p w14:paraId="44944711" w14:textId="77777777" w:rsidR="00722F19" w:rsidRPr="00DA55AE" w:rsidRDefault="00722F19" w:rsidP="00722F19">
      <w:pPr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>Önköltség: 12.487.892 Ft / év</w:t>
      </w:r>
      <w:r w:rsidRPr="00DA55AE">
        <w:rPr>
          <w:bCs/>
          <w:sz w:val="28"/>
          <w:szCs w:val="28"/>
        </w:rPr>
        <w:t xml:space="preserve"> </w:t>
      </w: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/ 5 fő/ 251 munkanap = 9.950 Ft/nap </w:t>
      </w:r>
    </w:p>
    <w:p w14:paraId="07772841" w14:textId="77777777" w:rsidR="00722F19" w:rsidRPr="00DA55AE" w:rsidRDefault="00722F19" w:rsidP="00722F19">
      <w:pPr>
        <w:spacing w:line="100" w:lineRule="atLeast"/>
        <w:jc w:val="both"/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>Számított intézményi térítési díj: 9.950 Ft/nap</w:t>
      </w:r>
    </w:p>
    <w:p w14:paraId="014FE743" w14:textId="77777777" w:rsidR="00722F19" w:rsidRPr="00722F19" w:rsidRDefault="00722F19" w:rsidP="00722F19">
      <w:pPr>
        <w:spacing w:line="100" w:lineRule="atLeast"/>
        <w:jc w:val="both"/>
        <w:rPr>
          <w:rFonts w:cs="Times New Roman"/>
          <w:b/>
          <w:bCs/>
          <w:sz w:val="28"/>
          <w:szCs w:val="28"/>
          <w:u w:val="single"/>
        </w:rPr>
      </w:pPr>
    </w:p>
    <w:p w14:paraId="716797CE" w14:textId="77777777" w:rsidR="00722F19" w:rsidRPr="00722F19" w:rsidRDefault="00722F19" w:rsidP="00722F19">
      <w:pPr>
        <w:spacing w:line="100" w:lineRule="atLeast"/>
        <w:jc w:val="both"/>
        <w:rPr>
          <w:sz w:val="28"/>
          <w:szCs w:val="28"/>
        </w:rPr>
      </w:pPr>
      <w:r w:rsidRPr="00722F19">
        <w:rPr>
          <w:rFonts w:cs="Times New Roman"/>
          <w:b/>
          <w:bCs/>
          <w:sz w:val="28"/>
          <w:szCs w:val="28"/>
          <w:u w:val="single"/>
        </w:rPr>
        <w:t xml:space="preserve">Javaslat </w:t>
      </w:r>
      <w:r w:rsidRPr="00722F19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2023. évre</w:t>
      </w:r>
      <w:r w:rsidRPr="00722F19">
        <w:rPr>
          <w:rFonts w:eastAsia="Times New Roman" w:cs="Times New Roman"/>
          <w:sz w:val="28"/>
          <w:szCs w:val="28"/>
          <w:u w:val="single"/>
          <w:lang w:eastAsia="hu-HU"/>
        </w:rPr>
        <w:t>:</w:t>
      </w:r>
    </w:p>
    <w:p w14:paraId="2E37A8F5" w14:textId="77777777" w:rsidR="00722F19" w:rsidRPr="00722F19" w:rsidRDefault="00722F19" w:rsidP="00722F19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  <w:r w:rsidRPr="00722F19">
        <w:rPr>
          <w:rFonts w:eastAsia="Times New Roman" w:cs="Times New Roman"/>
          <w:sz w:val="28"/>
          <w:szCs w:val="28"/>
          <w:lang w:eastAsia="hu-HU"/>
        </w:rPr>
        <w:t>Az Idősek nappali ellátását igénybe vevő néhány isaszegi lakos kimondottan a szerény jövedelmű, vagy jövedelem nélküli kategóriába tartozik, ezért napidíjat fizetni nem tud. Az ellátás biztosítása kötelező önkormányzati feladat.</w:t>
      </w:r>
    </w:p>
    <w:p w14:paraId="28598C68" w14:textId="77777777" w:rsidR="00722F19" w:rsidRPr="00722F19" w:rsidRDefault="00722F19" w:rsidP="00722F19">
      <w:pPr>
        <w:spacing w:line="100" w:lineRule="atLeast"/>
        <w:jc w:val="both"/>
        <w:rPr>
          <w:sz w:val="28"/>
          <w:szCs w:val="28"/>
        </w:rPr>
      </w:pPr>
      <w:r w:rsidRPr="00722F19">
        <w:rPr>
          <w:rFonts w:eastAsia="Times New Roman" w:cs="Times New Roman"/>
          <w:color w:val="000000"/>
          <w:sz w:val="28"/>
          <w:szCs w:val="28"/>
          <w:lang w:eastAsia="hu-HU"/>
        </w:rPr>
        <w:t>Fentiek alapján az időskorúak nappali ellátását igénybe vevők esetén a javasolt személyi térítési díj összege:</w:t>
      </w:r>
      <w:r w:rsidRPr="00722F19">
        <w:rPr>
          <w:rFonts w:eastAsia="Times New Roman" w:cs="Times New Roman"/>
          <w:b/>
          <w:bCs/>
          <w:color w:val="000000"/>
          <w:sz w:val="28"/>
          <w:szCs w:val="28"/>
          <w:lang w:eastAsia="hu-HU"/>
        </w:rPr>
        <w:t xml:space="preserve"> 0 Ft/fő/nap</w:t>
      </w:r>
    </w:p>
    <w:p w14:paraId="0E6C3D9D" w14:textId="77777777" w:rsidR="00722F19" w:rsidRPr="00722F19" w:rsidRDefault="00722F19" w:rsidP="00722F19">
      <w:pPr>
        <w:spacing w:line="100" w:lineRule="atLeast"/>
        <w:jc w:val="both"/>
        <w:rPr>
          <w:sz w:val="28"/>
          <w:szCs w:val="28"/>
        </w:rPr>
      </w:pPr>
    </w:p>
    <w:p w14:paraId="69845C9E" w14:textId="77777777" w:rsidR="00722F19" w:rsidRPr="00722F19" w:rsidRDefault="00722F19" w:rsidP="00722F19">
      <w:pPr>
        <w:spacing w:before="100"/>
        <w:rPr>
          <w:sz w:val="28"/>
          <w:szCs w:val="28"/>
          <w:u w:val="single"/>
        </w:rPr>
      </w:pPr>
      <w:r w:rsidRPr="00722F19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 xml:space="preserve">III. Házi segítségnyújtás </w:t>
      </w:r>
    </w:p>
    <w:p w14:paraId="15E1F62A" w14:textId="77777777" w:rsidR="00722F19" w:rsidRPr="00722F19" w:rsidRDefault="00722F19" w:rsidP="00722F19">
      <w:pPr>
        <w:jc w:val="both"/>
        <w:rPr>
          <w:sz w:val="28"/>
          <w:szCs w:val="28"/>
        </w:rPr>
      </w:pPr>
      <w:r w:rsidRPr="00722F19">
        <w:rPr>
          <w:rFonts w:eastAsia="Times New Roman" w:cs="Times New Roman"/>
          <w:bCs/>
          <w:sz w:val="28"/>
          <w:szCs w:val="28"/>
          <w:lang w:eastAsia="hu-HU"/>
        </w:rPr>
        <w:t xml:space="preserve">(szociális segítésre vagy személyi gondozásra vonatkozóan terhelhetőség az </w:t>
      </w:r>
      <w:r w:rsidRPr="00722F19">
        <w:rPr>
          <w:rFonts w:eastAsia="Times New Roman" w:cs="Times New Roman"/>
          <w:bCs/>
          <w:sz w:val="28"/>
          <w:szCs w:val="28"/>
          <w:lang w:eastAsia="hu-HU"/>
        </w:rPr>
        <w:lastRenderedPageBreak/>
        <w:t>ellátott jövedelmének 25 %-a házi segítségnyújtás, 30 %-a, ha a házi segítségnyújtás mellett étkeztetést is igénybe vesz)</w:t>
      </w:r>
    </w:p>
    <w:p w14:paraId="18AD57CA" w14:textId="77777777" w:rsidR="00722F19" w:rsidRPr="00DA55AE" w:rsidRDefault="00722F19" w:rsidP="00722F19">
      <w:pPr>
        <w:spacing w:before="120"/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2023. évben az ellátás tervezett önköltsége: </w:t>
      </w:r>
      <w:bookmarkStart w:id="3" w:name="_Hlk128059156"/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27.480.200 </w:t>
      </w:r>
      <w:bookmarkEnd w:id="3"/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Ft </w:t>
      </w:r>
    </w:p>
    <w:p w14:paraId="4D0DB281" w14:textId="77777777" w:rsidR="00722F19" w:rsidRPr="00DA55AE" w:rsidRDefault="00722F19" w:rsidP="00722F19">
      <w:pPr>
        <w:spacing w:before="120"/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2023. évben az ellátottak tervezett száma: 21 fő </w:t>
      </w:r>
    </w:p>
    <w:p w14:paraId="274A3DE4" w14:textId="77777777" w:rsidR="00722F19" w:rsidRPr="00DA55AE" w:rsidRDefault="00722F19" w:rsidP="00722F19">
      <w:pPr>
        <w:spacing w:before="100"/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Intézményi térítési díj </w:t>
      </w:r>
    </w:p>
    <w:p w14:paraId="663521D4" w14:textId="77777777" w:rsidR="00722F19" w:rsidRPr="00DA55AE" w:rsidRDefault="00722F19" w:rsidP="00722F19">
      <w:pPr>
        <w:spacing w:before="120"/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>Önköltség: 27.480.200 Ft</w:t>
      </w:r>
      <w:r w:rsidRPr="00DA55AE">
        <w:rPr>
          <w:bCs/>
          <w:sz w:val="28"/>
          <w:szCs w:val="28"/>
        </w:rPr>
        <w:t xml:space="preserve"> / 21</w:t>
      </w:r>
      <w:r w:rsidRPr="00DA55AE">
        <w:rPr>
          <w:rFonts w:eastAsia="Times New Roman" w:cs="Times New Roman"/>
          <w:bCs/>
          <w:sz w:val="28"/>
          <w:szCs w:val="28"/>
          <w:lang w:eastAsia="hu-HU"/>
        </w:rPr>
        <w:t xml:space="preserve"> fő / 251 nap/ 8 óra= 651,68 ≈ 652 Ft/óra</w:t>
      </w:r>
    </w:p>
    <w:p w14:paraId="1F5F9F3B" w14:textId="77777777" w:rsidR="00722F19" w:rsidRPr="00DA55AE" w:rsidRDefault="00722F19" w:rsidP="00722F19">
      <w:pPr>
        <w:spacing w:before="120"/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>Számított intézményi térítési díj: személyi gondozás: 652 Ft/óra</w:t>
      </w:r>
    </w:p>
    <w:p w14:paraId="326C4C69" w14:textId="77777777" w:rsidR="00722F19" w:rsidRPr="00DA55AE" w:rsidRDefault="00722F19" w:rsidP="00722F19">
      <w:pPr>
        <w:spacing w:line="100" w:lineRule="atLeast"/>
        <w:jc w:val="both"/>
        <w:rPr>
          <w:bCs/>
          <w:sz w:val="28"/>
          <w:szCs w:val="28"/>
        </w:rPr>
      </w:pPr>
      <w:r w:rsidRPr="00DA55AE">
        <w:rPr>
          <w:rFonts w:eastAsia="Times New Roman" w:cs="Times New Roman"/>
          <w:bCs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bCs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bCs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bCs/>
          <w:sz w:val="28"/>
          <w:szCs w:val="28"/>
          <w:lang w:eastAsia="hu-HU"/>
        </w:rPr>
        <w:tab/>
        <w:t xml:space="preserve">           szociális segítés: 652 Ft/óra </w:t>
      </w:r>
    </w:p>
    <w:p w14:paraId="7FBC37E6" w14:textId="057BA709" w:rsidR="00722F19" w:rsidRPr="00722F19" w:rsidRDefault="00722F19" w:rsidP="00722F19">
      <w:pPr>
        <w:spacing w:before="100" w:line="200" w:lineRule="atLeast"/>
        <w:rPr>
          <w:sz w:val="28"/>
          <w:szCs w:val="28"/>
        </w:rPr>
      </w:pPr>
      <w:r w:rsidRPr="00722F19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Javaslat a 202</w:t>
      </w:r>
      <w:r w:rsidR="00DA55AE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3</w:t>
      </w:r>
      <w:r w:rsidRPr="00722F19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. évre:</w:t>
      </w:r>
      <w:r w:rsidRPr="00722F19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</w:p>
    <w:p w14:paraId="72B97800" w14:textId="77777777" w:rsidR="00722F19" w:rsidRPr="00DA55AE" w:rsidRDefault="00722F19" w:rsidP="00722F19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  <w:r w:rsidRPr="00DA55AE">
        <w:rPr>
          <w:rFonts w:eastAsia="Times New Roman" w:cs="Times New Roman"/>
          <w:sz w:val="28"/>
          <w:szCs w:val="28"/>
          <w:lang w:eastAsia="hu-HU"/>
        </w:rPr>
        <w:t>2023. évi normatíva összege: személyi gondozás: 463.130 Ft/fő</w:t>
      </w:r>
    </w:p>
    <w:p w14:paraId="503D852B" w14:textId="77777777" w:rsidR="00722F19" w:rsidRPr="00DA55AE" w:rsidRDefault="00722F19" w:rsidP="00722F19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</w:r>
      <w:r w:rsidRPr="00DA55AE">
        <w:rPr>
          <w:rFonts w:eastAsia="Times New Roman" w:cs="Times New Roman"/>
          <w:sz w:val="28"/>
          <w:szCs w:val="28"/>
          <w:lang w:eastAsia="hu-HU"/>
        </w:rPr>
        <w:tab/>
        <w:t xml:space="preserve">  szociális segítés: 25.000 Ft/fő</w:t>
      </w:r>
    </w:p>
    <w:p w14:paraId="632AB57C" w14:textId="77777777" w:rsidR="00722F19" w:rsidRPr="00722F19" w:rsidRDefault="00722F19" w:rsidP="00722F19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  <w:r w:rsidRPr="00722F19">
        <w:rPr>
          <w:rFonts w:eastAsia="Times New Roman" w:cs="Times New Roman"/>
          <w:sz w:val="28"/>
          <w:szCs w:val="28"/>
          <w:lang w:eastAsia="hu-HU"/>
        </w:rPr>
        <w:t xml:space="preserve">A házi segítségnyújtásban dolgozó gondozók munkaideje napi 8 óra, azonban maximum 7 órában láthatnak el ellátottat, a maradék időben az ellátottak közötti közlekedést, illetve adminisztrációt kell biztosítani. </w:t>
      </w:r>
    </w:p>
    <w:p w14:paraId="78814157" w14:textId="77777777" w:rsidR="00722F19" w:rsidRPr="00722F19" w:rsidRDefault="00722F19" w:rsidP="00722F19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  <w:r w:rsidRPr="00722F19">
        <w:rPr>
          <w:rFonts w:eastAsia="Times New Roman" w:cs="Times New Roman"/>
          <w:sz w:val="28"/>
          <w:szCs w:val="28"/>
          <w:lang w:eastAsia="hu-HU"/>
        </w:rPr>
        <w:t>Jelenleg minden ellátottunk értékelő adatlappal rendelkezik, melyen a gondozási szükséglet felmérés elvégzésre került, illetve személyi gondozás alatt áll.</w:t>
      </w:r>
    </w:p>
    <w:p w14:paraId="11B4AB02" w14:textId="77777777" w:rsidR="00722F19" w:rsidRPr="00722F19" w:rsidRDefault="00722F19" w:rsidP="00722F19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5B111DB4" w14:textId="3F202B40" w:rsidR="00722F19" w:rsidRPr="00722F19" w:rsidRDefault="00722F19" w:rsidP="00722F19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  <w:r w:rsidRPr="00722F19">
        <w:rPr>
          <w:rFonts w:eastAsia="Times New Roman" w:cs="Times New Roman"/>
          <w:sz w:val="28"/>
          <w:szCs w:val="28"/>
          <w:lang w:eastAsia="hu-HU"/>
        </w:rPr>
        <w:t xml:space="preserve">A gondozottak által fizetett térítési díj összege már évek óta változatlan, 450 Ft/óra. Már a veszélyhelyzet előtt is </w:t>
      </w:r>
      <w:r w:rsidR="00DD5335">
        <w:rPr>
          <w:rFonts w:eastAsia="Times New Roman" w:cs="Times New Roman"/>
          <w:sz w:val="28"/>
          <w:szCs w:val="28"/>
          <w:lang w:eastAsia="hu-HU"/>
        </w:rPr>
        <w:t>indokolt</w:t>
      </w:r>
      <w:r w:rsidRPr="00722F19">
        <w:rPr>
          <w:rFonts w:eastAsia="Times New Roman" w:cs="Times New Roman"/>
          <w:sz w:val="28"/>
          <w:szCs w:val="28"/>
          <w:lang w:eastAsia="hu-HU"/>
        </w:rPr>
        <w:t xml:space="preserve"> lett volna az összeg emelése. </w:t>
      </w:r>
    </w:p>
    <w:p w14:paraId="5CD68E4A" w14:textId="77777777" w:rsidR="00DA55AE" w:rsidRDefault="00DA55AE" w:rsidP="00722F19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289B2AE4" w14:textId="54F7AD27" w:rsidR="00722F19" w:rsidRPr="00722F19" w:rsidRDefault="00722F19" w:rsidP="00DA55AE">
      <w:pPr>
        <w:spacing w:line="100" w:lineRule="atLeast"/>
        <w:jc w:val="both"/>
        <w:rPr>
          <w:sz w:val="28"/>
          <w:szCs w:val="28"/>
        </w:rPr>
      </w:pPr>
      <w:r w:rsidRPr="00DA55AE">
        <w:rPr>
          <w:rFonts w:eastAsia="Times New Roman" w:cs="Times New Roman"/>
          <w:b/>
          <w:bCs/>
          <w:sz w:val="28"/>
          <w:szCs w:val="28"/>
          <w:lang w:eastAsia="hu-HU"/>
        </w:rPr>
        <w:t>A személyi t</w:t>
      </w:r>
      <w:r w:rsidRPr="00DA55AE">
        <w:rPr>
          <w:b/>
          <w:bCs/>
          <w:sz w:val="28"/>
          <w:szCs w:val="28"/>
        </w:rPr>
        <w:t xml:space="preserve">érítési díj –ellátott által fizetendő </w:t>
      </w:r>
      <w:r w:rsidRPr="00DA55AE">
        <w:rPr>
          <w:rFonts w:eastAsia="Times New Roman" w:cs="Times New Roman"/>
          <w:b/>
          <w:bCs/>
          <w:sz w:val="28"/>
          <w:szCs w:val="28"/>
          <w:lang w:eastAsia="hu-HU"/>
        </w:rPr>
        <w:t>gondozási óradíj- javasolt összege</w:t>
      </w:r>
      <w:proofErr w:type="gramStart"/>
      <w:r w:rsidRPr="00DA55AE">
        <w:rPr>
          <w:rFonts w:eastAsia="Times New Roman" w:cs="Times New Roman"/>
          <w:b/>
          <w:bCs/>
          <w:sz w:val="28"/>
          <w:szCs w:val="28"/>
          <w:lang w:eastAsia="hu-HU"/>
        </w:rPr>
        <w:t xml:space="preserve">: </w:t>
      </w:r>
      <w:r w:rsidR="00DA55AE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 </w:t>
      </w:r>
      <w:r w:rsidRPr="00722F19">
        <w:rPr>
          <w:rFonts w:eastAsia="Times New Roman" w:cs="Times New Roman"/>
          <w:b/>
          <w:sz w:val="28"/>
          <w:szCs w:val="28"/>
          <w:lang w:eastAsia="hu-HU"/>
        </w:rPr>
        <w:t>személyi</w:t>
      </w:r>
      <w:proofErr w:type="gramEnd"/>
      <w:r w:rsidRPr="00722F19">
        <w:rPr>
          <w:rFonts w:eastAsia="Times New Roman" w:cs="Times New Roman"/>
          <w:b/>
          <w:sz w:val="28"/>
          <w:szCs w:val="28"/>
          <w:lang w:eastAsia="hu-HU"/>
        </w:rPr>
        <w:t xml:space="preserve"> gondozás: </w:t>
      </w:r>
      <w:r w:rsidRPr="00722F19">
        <w:rPr>
          <w:rFonts w:eastAsia="Times New Roman" w:cs="Times New Roman"/>
          <w:b/>
          <w:bCs/>
          <w:sz w:val="28"/>
          <w:szCs w:val="28"/>
          <w:lang w:eastAsia="hu-HU"/>
        </w:rPr>
        <w:t>550</w:t>
      </w:r>
      <w:r w:rsidR="00C8059B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Ft</w:t>
      </w:r>
      <w:r w:rsidRPr="00722F19">
        <w:rPr>
          <w:rFonts w:eastAsia="Times New Roman" w:cs="Times New Roman"/>
          <w:b/>
          <w:bCs/>
          <w:sz w:val="28"/>
          <w:szCs w:val="28"/>
          <w:lang w:eastAsia="hu-HU"/>
        </w:rPr>
        <w:t>/óra</w:t>
      </w:r>
      <w:r w:rsidR="00F25B3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  </w:t>
      </w:r>
      <w:r w:rsidR="00F25B38" w:rsidRPr="00F25B38">
        <w:rPr>
          <w:rFonts w:eastAsia="Times New Roman" w:cs="Times New Roman"/>
          <w:sz w:val="28"/>
          <w:szCs w:val="28"/>
          <w:lang w:eastAsia="hu-HU"/>
        </w:rPr>
        <w:t>/2022. évben 450 Ft/óra/</w:t>
      </w:r>
    </w:p>
    <w:p w14:paraId="63C9338F" w14:textId="6FECB3DC" w:rsidR="00722F19" w:rsidRPr="00722F19" w:rsidRDefault="00722F19" w:rsidP="00722F19">
      <w:pPr>
        <w:spacing w:line="200" w:lineRule="atLeast"/>
        <w:jc w:val="both"/>
        <w:rPr>
          <w:sz w:val="28"/>
          <w:szCs w:val="28"/>
        </w:rPr>
      </w:pPr>
      <w:r w:rsidRPr="00722F19">
        <w:rPr>
          <w:rFonts w:eastAsia="Times New Roman" w:cs="Times New Roman"/>
          <w:b/>
          <w:sz w:val="28"/>
          <w:szCs w:val="28"/>
          <w:lang w:eastAsia="hu-HU"/>
        </w:rPr>
        <w:tab/>
      </w:r>
      <w:r w:rsidR="00DA55AE">
        <w:rPr>
          <w:rFonts w:eastAsia="Times New Roman" w:cs="Times New Roman"/>
          <w:b/>
          <w:sz w:val="28"/>
          <w:szCs w:val="28"/>
          <w:lang w:eastAsia="hu-HU"/>
        </w:rPr>
        <w:t xml:space="preserve">       </w:t>
      </w:r>
      <w:r w:rsidRPr="00722F19">
        <w:rPr>
          <w:rFonts w:eastAsia="Times New Roman" w:cs="Times New Roman"/>
          <w:b/>
          <w:sz w:val="28"/>
          <w:szCs w:val="28"/>
          <w:lang w:eastAsia="hu-HU"/>
        </w:rPr>
        <w:t xml:space="preserve">szociális segítés: </w:t>
      </w:r>
      <w:r w:rsidRPr="00722F19">
        <w:rPr>
          <w:rFonts w:eastAsia="Times New Roman" w:cs="Times New Roman"/>
          <w:b/>
          <w:bCs/>
          <w:sz w:val="28"/>
          <w:szCs w:val="28"/>
          <w:lang w:eastAsia="hu-HU"/>
        </w:rPr>
        <w:t>650</w:t>
      </w:r>
      <w:r w:rsidR="00C8059B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Ft</w:t>
      </w:r>
      <w:r w:rsidRPr="00722F19">
        <w:rPr>
          <w:rFonts w:eastAsia="Times New Roman" w:cs="Times New Roman"/>
          <w:b/>
          <w:bCs/>
          <w:sz w:val="28"/>
          <w:szCs w:val="28"/>
          <w:lang w:eastAsia="hu-HU"/>
        </w:rPr>
        <w:t>/óra</w:t>
      </w:r>
      <w:r w:rsidR="00F25B3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    </w:t>
      </w:r>
      <w:r w:rsidR="00F25B38" w:rsidRPr="00F25B38">
        <w:rPr>
          <w:rFonts w:eastAsia="Times New Roman" w:cs="Times New Roman"/>
          <w:sz w:val="28"/>
          <w:szCs w:val="28"/>
          <w:lang w:eastAsia="hu-HU"/>
        </w:rPr>
        <w:t>/2022. évben 450 Ft/óra/</w:t>
      </w:r>
    </w:p>
    <w:p w14:paraId="1F4A776A" w14:textId="77777777" w:rsidR="00151798" w:rsidRPr="00722F19" w:rsidRDefault="00151798" w:rsidP="0074031A">
      <w:pPr>
        <w:widowControl/>
        <w:jc w:val="both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09F36378" w14:textId="77777777" w:rsidR="00151798" w:rsidRDefault="00151798" w:rsidP="0074031A">
      <w:pPr>
        <w:widowControl/>
        <w:jc w:val="both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34589D92" w14:textId="77777777" w:rsidR="00CE66A4" w:rsidRDefault="00CE66A4" w:rsidP="0074031A">
      <w:pPr>
        <w:widowControl/>
        <w:jc w:val="both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7891721B" w14:textId="0122EFDD" w:rsidR="0074031A" w:rsidRPr="0037140C" w:rsidRDefault="0074031A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Tervezett jogszabály módosításának hatásai, következményei:</w:t>
      </w:r>
    </w:p>
    <w:p w14:paraId="7ED36034" w14:textId="17D6AEDB" w:rsidR="0074031A" w:rsidRPr="005D7222" w:rsidRDefault="0074031A" w:rsidP="009E7B6E">
      <w:pPr>
        <w:widowControl/>
        <w:numPr>
          <w:ilvl w:val="0"/>
          <w:numId w:val="1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társadalmi</w:t>
      </w:r>
      <w:r>
        <w:rPr>
          <w:rFonts w:eastAsia="Times New Roman" w:cs="Times New Roman"/>
          <w:kern w:val="0"/>
          <w:sz w:val="28"/>
          <w:szCs w:val="28"/>
          <w:u w:val="single"/>
          <w:lang w:bidi="ar-SA"/>
        </w:rPr>
        <w:t xml:space="preserve">, gazdasági </w:t>
      </w: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hatás: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0E1EA866" w14:textId="43588595" w:rsidR="0074031A" w:rsidRPr="0074031A" w:rsidRDefault="0074031A" w:rsidP="0074031A">
      <w:pPr>
        <w:pStyle w:val="Listaszerbekezds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4031A">
        <w:rPr>
          <w:rFonts w:ascii="Times New Roman" w:eastAsia="Times New Roman" w:hAnsi="Times New Roman" w:cs="Times New Roman"/>
          <w:sz w:val="28"/>
          <w:szCs w:val="28"/>
        </w:rPr>
        <w:t>a város lakói pontos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információt kapnak</w:t>
      </w:r>
      <w:r w:rsidRPr="0074031A">
        <w:rPr>
          <w:rFonts w:ascii="Times New Roman" w:eastAsia="Times New Roman" w:hAnsi="Times New Roman" w:cs="Times New Roman"/>
          <w:sz w:val="28"/>
          <w:szCs w:val="28"/>
        </w:rPr>
        <w:t xml:space="preserve"> a szociális szolgáltatások után fizetendő díjakról </w:t>
      </w:r>
    </w:p>
    <w:p w14:paraId="2EC475A9" w14:textId="2CC8D66F" w:rsidR="0074031A" w:rsidRPr="0074031A" w:rsidRDefault="0074031A" w:rsidP="009E7B6E">
      <w:pPr>
        <w:widowControl/>
        <w:numPr>
          <w:ilvl w:val="0"/>
          <w:numId w:val="1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költségvetési hatás: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594788C1" w14:textId="4E32C241" w:rsidR="0074031A" w:rsidRPr="009E7B6E" w:rsidRDefault="000A42FD" w:rsidP="009E7B6E">
      <w:pPr>
        <w:pStyle w:val="Listaszerbekezds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az intézményi ellátás állami normatíva és önkormányzati finanszírozással biztosított</w:t>
      </w:r>
    </w:p>
    <w:p w14:paraId="02C483AA" w14:textId="63C92B58" w:rsidR="009E7B6E" w:rsidRPr="009E7B6E" w:rsidRDefault="0074031A" w:rsidP="009E7B6E">
      <w:pPr>
        <w:pStyle w:val="Listaszerbekezds"/>
        <w:numPr>
          <w:ilvl w:val="0"/>
          <w:numId w:val="1"/>
        </w:numPr>
        <w:ind w:left="360"/>
        <w:jc w:val="both"/>
        <w:rPr>
          <w:rFonts w:eastAsia="Times New Roman" w:cs="Times New Roman"/>
          <w:sz w:val="28"/>
          <w:szCs w:val="28"/>
        </w:rPr>
      </w:pPr>
      <w:r w:rsidRPr="009E7B6E">
        <w:rPr>
          <w:rFonts w:ascii="Times New Roman" w:eastAsia="Times New Roman" w:hAnsi="Times New Roman" w:cs="Times New Roman"/>
          <w:sz w:val="28"/>
          <w:szCs w:val="28"/>
          <w:u w:val="single"/>
        </w:rPr>
        <w:t>adminisztratív hatás: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 a </w:t>
      </w:r>
      <w:r w:rsidR="009E7B6E" w:rsidRPr="009E7B6E">
        <w:rPr>
          <w:rFonts w:ascii="Times New Roman" w:eastAsia="Times New Roman" w:hAnsi="Times New Roman" w:cs="Times New Roman"/>
          <w:sz w:val="28"/>
          <w:szCs w:val="28"/>
        </w:rPr>
        <w:t>szociális szolgáltatások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 a Humánszolgáltató</w:t>
      </w:r>
      <w:r w:rsidR="009E7B6E" w:rsidRPr="009E7B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>alapfeladatai közé tartoz</w:t>
      </w:r>
      <w:r w:rsidR="009E7B6E" w:rsidRPr="009E7B6E">
        <w:rPr>
          <w:rFonts w:ascii="Times New Roman" w:eastAsia="Times New Roman" w:hAnsi="Times New Roman" w:cs="Times New Roman"/>
          <w:sz w:val="28"/>
          <w:szCs w:val="28"/>
        </w:rPr>
        <w:t>nak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14:paraId="74C87AEF" w14:textId="3D30589E" w:rsidR="0074031A" w:rsidRPr="009E7B6E" w:rsidRDefault="0074031A" w:rsidP="009E7B6E">
      <w:pPr>
        <w:pStyle w:val="Listaszerbekezds"/>
        <w:numPr>
          <w:ilvl w:val="0"/>
          <w:numId w:val="1"/>
        </w:numPr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7B6E">
        <w:rPr>
          <w:rFonts w:ascii="Times New Roman" w:eastAsia="Times New Roman" w:hAnsi="Times New Roman" w:cs="Times New Roman"/>
          <w:sz w:val="28"/>
          <w:szCs w:val="28"/>
          <w:u w:val="single"/>
        </w:rPr>
        <w:t>a jogszabály megalkotásának, módosításának szükségessége, elmaradásának várható következménye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>: a térítési díjak felülvizsgálatának kötelezettségét törvény írja elő, melynek elmaradása törvényességi eljárást von maga után.</w:t>
      </w:r>
    </w:p>
    <w:p w14:paraId="4A210D4C" w14:textId="77777777" w:rsidR="0074031A" w:rsidRPr="0037140C" w:rsidRDefault="0074031A" w:rsidP="0074031A">
      <w:pPr>
        <w:widowControl/>
        <w:ind w:left="283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7107FACB" w14:textId="77777777" w:rsidR="0074031A" w:rsidRPr="0037140C" w:rsidRDefault="0074031A" w:rsidP="009E7B6E">
      <w:pPr>
        <w:widowControl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lang w:bidi="ar-SA"/>
        </w:rPr>
        <w:lastRenderedPageBreak/>
        <w:t xml:space="preserve"> </w:t>
      </w:r>
      <w:r w:rsidRPr="0037140C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A jogszabály alkalmazásához szükséges feltételek</w:t>
      </w:r>
    </w:p>
    <w:p w14:paraId="5A2D23F2" w14:textId="555A0DB5" w:rsidR="0074031A" w:rsidRPr="0037140C" w:rsidRDefault="0074031A" w:rsidP="009E7B6E">
      <w:pPr>
        <w:widowControl/>
        <w:numPr>
          <w:ilvl w:val="0"/>
          <w:numId w:val="2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személyi feltételek: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kern w:val="0"/>
          <w:sz w:val="28"/>
          <w:szCs w:val="28"/>
          <w:lang w:bidi="ar-SA"/>
        </w:rPr>
        <w:t>Isaszegi Humánszolgáltató Központ munkatársai által biztosított</w:t>
      </w:r>
    </w:p>
    <w:p w14:paraId="10C8F1D4" w14:textId="4F39453F" w:rsidR="0074031A" w:rsidRPr="0037140C" w:rsidRDefault="0074031A" w:rsidP="009E7B6E">
      <w:pPr>
        <w:widowControl/>
        <w:numPr>
          <w:ilvl w:val="0"/>
          <w:numId w:val="2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szervezeti</w:t>
      </w:r>
      <w:r w:rsidR="009E7B6E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, tárgyi és pénzügyi</w:t>
      </w: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 xml:space="preserve"> feltétel: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biztosított</w:t>
      </w:r>
    </w:p>
    <w:p w14:paraId="3AB242E3" w14:textId="77777777" w:rsidR="009E7B6E" w:rsidRDefault="009E7B6E" w:rsidP="0074031A">
      <w:pPr>
        <w:pStyle w:val="Szvegtrzs"/>
        <w:jc w:val="both"/>
        <w:rPr>
          <w:rFonts w:eastAsia="Times New Roman" w:cs="Times New Roman"/>
          <w:b/>
          <w:bCs/>
          <w:sz w:val="28"/>
          <w:u w:val="single"/>
        </w:rPr>
      </w:pPr>
    </w:p>
    <w:p w14:paraId="21252E0B" w14:textId="77777777" w:rsidR="00722F19" w:rsidRPr="00D4743F" w:rsidRDefault="00722F19" w:rsidP="00722F19">
      <w:pPr>
        <w:widowControl/>
        <w:autoSpaceDE w:val="0"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 xml:space="preserve">Tisztelt </w:t>
      </w:r>
      <w:r>
        <w:rPr>
          <w:rFonts w:eastAsia="Times New Roman" w:cs="Times New Roman"/>
          <w:b/>
          <w:kern w:val="0"/>
          <w:sz w:val="28"/>
          <w:szCs w:val="28"/>
          <w:lang w:bidi="ar-SA"/>
        </w:rPr>
        <w:t>Képviselő-Testület</w:t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>!</w:t>
      </w:r>
    </w:p>
    <w:p w14:paraId="2A6430AB" w14:textId="6047418E" w:rsidR="00722F19" w:rsidRPr="00D4743F" w:rsidRDefault="00722F19" w:rsidP="00722F19">
      <w:pPr>
        <w:widowControl/>
        <w:tabs>
          <w:tab w:val="left" w:pos="1433"/>
        </w:tabs>
        <w:autoSpaceDE w:val="0"/>
        <w:ind w:left="15"/>
        <w:jc w:val="both"/>
        <w:rPr>
          <w:rFonts w:eastAsia="Times New Roman" w:cs="Times New Roman"/>
          <w:kern w:val="0"/>
          <w:lang w:bidi="ar-SA"/>
        </w:rPr>
      </w:pP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>Kérem</w:t>
      </w:r>
      <w:r w:rsidR="000164D3">
        <w:rPr>
          <w:rFonts w:eastAsia="Times New Roman" w:cs="Times New Roman"/>
          <w:kern w:val="0"/>
          <w:sz w:val="28"/>
          <w:szCs w:val="28"/>
          <w:lang w:bidi="ar-SA"/>
        </w:rPr>
        <w:t xml:space="preserve"> szíves támogatásukat a 2023. évi térítési díj felülvizsgálatával kapcsolatos rendeletmódosítás jóváhagyására</w:t>
      </w:r>
      <w:r w:rsidR="00755C3D">
        <w:rPr>
          <w:rFonts w:eastAsia="Times New Roman" w:cs="Times New Roman"/>
          <w:kern w:val="0"/>
          <w:sz w:val="28"/>
          <w:szCs w:val="28"/>
          <w:lang w:bidi="ar-SA"/>
        </w:rPr>
        <w:t>.</w:t>
      </w:r>
    </w:p>
    <w:p w14:paraId="60ABCD56" w14:textId="77777777" w:rsidR="00722F19" w:rsidRPr="00F72425" w:rsidRDefault="00722F19" w:rsidP="00722F19">
      <w:pPr>
        <w:widowControl/>
        <w:tabs>
          <w:tab w:val="left" w:pos="1433"/>
        </w:tabs>
        <w:autoSpaceDE w:val="0"/>
        <w:ind w:left="1800" w:hanging="1083"/>
        <w:jc w:val="center"/>
        <w:rPr>
          <w:rFonts w:eastAsia="Times New Roman" w:cs="Times New Roman"/>
          <w:kern w:val="0"/>
          <w:sz w:val="20"/>
          <w:szCs w:val="20"/>
          <w:lang w:bidi="ar-SA"/>
        </w:rPr>
      </w:pPr>
    </w:p>
    <w:p w14:paraId="45F17218" w14:textId="77777777" w:rsidR="00BB0A60" w:rsidRDefault="00BB0A60" w:rsidP="00722F19">
      <w:pPr>
        <w:widowControl/>
        <w:tabs>
          <w:tab w:val="left" w:pos="1433"/>
        </w:tabs>
        <w:autoSpaceDE w:val="0"/>
        <w:ind w:left="1800" w:hanging="1083"/>
        <w:jc w:val="center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39F14571" w14:textId="2D7D9608" w:rsidR="00722F19" w:rsidRPr="00D4743F" w:rsidRDefault="00722F19" w:rsidP="00722F19">
      <w:pPr>
        <w:widowControl/>
        <w:tabs>
          <w:tab w:val="left" w:pos="1433"/>
        </w:tabs>
        <w:autoSpaceDE w:val="0"/>
        <w:ind w:left="1800" w:hanging="1083"/>
        <w:jc w:val="center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....../20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23</w:t>
      </w:r>
      <w:r w:rsidRPr="00D4743F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. (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III.23.</w:t>
      </w:r>
      <w:r w:rsidRPr="00D4743F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) önkormányzati rendeletalkotási javaslat</w:t>
      </w:r>
    </w:p>
    <w:p w14:paraId="7801DAC9" w14:textId="77777777" w:rsidR="00722F19" w:rsidRPr="00F72425" w:rsidRDefault="00722F19" w:rsidP="00722F19">
      <w:pPr>
        <w:widowControl/>
        <w:autoSpaceDE w:val="0"/>
        <w:jc w:val="center"/>
        <w:rPr>
          <w:rFonts w:eastAsia="Times New Roman" w:cs="Times New Roman"/>
          <w:b/>
          <w:bCs/>
          <w:kern w:val="0"/>
          <w:sz w:val="20"/>
          <w:szCs w:val="20"/>
          <w:lang w:bidi="ar-SA"/>
        </w:rPr>
      </w:pPr>
    </w:p>
    <w:p w14:paraId="7A334FF2" w14:textId="6D185296" w:rsidR="00722F19" w:rsidRPr="00D4743F" w:rsidRDefault="00722F19" w:rsidP="00722F19">
      <w:pPr>
        <w:widowControl/>
        <w:autoSpaceDE w:val="0"/>
        <w:jc w:val="both"/>
        <w:rPr>
          <w:rFonts w:eastAsia="Times New Roman" w:cs="Times New Roman"/>
          <w:kern w:val="0"/>
          <w:lang w:bidi="ar-SA"/>
        </w:rPr>
      </w:pPr>
      <w:r w:rsidRPr="00D4743F">
        <w:rPr>
          <w:rFonts w:eastAsia="Calibri" w:cs="Times New Roman"/>
          <w:kern w:val="0"/>
          <w:sz w:val="28"/>
          <w:szCs w:val="28"/>
          <w:lang w:bidi="ar-SA"/>
        </w:rPr>
        <w:t>Isaszeg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Város Önkormányzatának Képviselő-testülete </w:t>
      </w:r>
      <w:r w:rsidRPr="00D4743F">
        <w:rPr>
          <w:rFonts w:eastAsia="Calibri" w:cs="Times New Roman"/>
          <w:kern w:val="0"/>
          <w:sz w:val="28"/>
          <w:szCs w:val="28"/>
          <w:lang w:bidi="ar-SA"/>
        </w:rPr>
        <w:t>megalkotja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proofErr w:type="gramStart"/>
      <w:r>
        <w:rPr>
          <w:rFonts w:eastAsia="Times New Roman" w:cs="Times New Roman"/>
          <w:sz w:val="28"/>
          <w:szCs w:val="28"/>
          <w:lang w:bidi="ar-SA"/>
        </w:rPr>
        <w:t>a  ….</w:t>
      </w:r>
      <w:proofErr w:type="gramEnd"/>
      <w:r>
        <w:rPr>
          <w:rFonts w:eastAsia="Times New Roman" w:cs="Times New Roman"/>
          <w:sz w:val="28"/>
          <w:szCs w:val="28"/>
          <w:lang w:bidi="ar-SA"/>
        </w:rPr>
        <w:t xml:space="preserve"> /2023. (III.23.) önkormányzati rendeletet, </w:t>
      </w:r>
      <w:r w:rsidR="00DA55AE">
        <w:rPr>
          <w:sz w:val="28"/>
          <w:szCs w:val="28"/>
        </w:rPr>
        <w:t>a</w:t>
      </w:r>
      <w:r w:rsidR="00DA55AE">
        <w:rPr>
          <w:rFonts w:eastAsia="Times New Roman" w:cs="Times New Roman"/>
          <w:sz w:val="28"/>
          <w:szCs w:val="28"/>
        </w:rPr>
        <w:t xml:space="preserve"> </w:t>
      </w:r>
      <w:r w:rsidR="00DA55AE">
        <w:rPr>
          <w:sz w:val="28"/>
          <w:szCs w:val="28"/>
        </w:rPr>
        <w:t>pénzbeli és természetbeni települési támogatások rendszerérétől, valamint a személyes gondoskodást nyújtó szociális alapszoltáltatásokról szóló</w:t>
      </w:r>
      <w:r w:rsidR="00DA55AE">
        <w:rPr>
          <w:rFonts w:eastAsia="Times New Roman" w:cs="Times New Roman"/>
          <w:sz w:val="28"/>
          <w:szCs w:val="28"/>
        </w:rPr>
        <w:t xml:space="preserve"> </w:t>
      </w:r>
      <w:r w:rsidR="00DA55AE">
        <w:rPr>
          <w:sz w:val="28"/>
          <w:szCs w:val="28"/>
        </w:rPr>
        <w:t>5/2022.</w:t>
      </w:r>
      <w:r w:rsidR="00DA55AE">
        <w:rPr>
          <w:rFonts w:eastAsia="Times New Roman" w:cs="Times New Roman"/>
          <w:sz w:val="28"/>
          <w:szCs w:val="28"/>
        </w:rPr>
        <w:t xml:space="preserve"> (</w:t>
      </w:r>
      <w:r w:rsidR="00DA55AE">
        <w:rPr>
          <w:sz w:val="28"/>
          <w:szCs w:val="28"/>
        </w:rPr>
        <w:t>III.25.)</w:t>
      </w:r>
      <w:r w:rsidR="00DA55AE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 xml:space="preserve">önkormányzati rendelet módosítására, 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>a csatolt rendelet-tervezet szerint</w:t>
      </w:r>
      <w:r>
        <w:rPr>
          <w:rFonts w:eastAsia="Times New Roman" w:cs="Times New Roman"/>
          <w:kern w:val="0"/>
          <w:sz w:val="28"/>
          <w:szCs w:val="28"/>
          <w:lang w:bidi="ar-SA"/>
        </w:rPr>
        <w:t>.</w:t>
      </w:r>
    </w:p>
    <w:p w14:paraId="1D8EEBBB" w14:textId="77777777" w:rsidR="00722F19" w:rsidRPr="00D4743F" w:rsidRDefault="00722F19" w:rsidP="00722F19">
      <w:pPr>
        <w:widowControl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0EF61F4E" w14:textId="77777777" w:rsidR="00722F19" w:rsidRPr="00D4743F" w:rsidRDefault="00722F19" w:rsidP="00722F19">
      <w:pPr>
        <w:widowControl/>
        <w:autoSpaceDE w:val="0"/>
        <w:ind w:left="45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Isaszeg, </w:t>
      </w:r>
      <w:r>
        <w:rPr>
          <w:rFonts w:eastAsia="Times New Roman" w:cs="Times New Roman"/>
          <w:kern w:val="0"/>
          <w:sz w:val="28"/>
          <w:szCs w:val="28"/>
          <w:lang w:bidi="ar-SA"/>
        </w:rPr>
        <w:t>2023. március 1.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                     </w:t>
      </w:r>
    </w:p>
    <w:p w14:paraId="131BB9EC" w14:textId="77777777" w:rsidR="00722F19" w:rsidRPr="00D4743F" w:rsidRDefault="00722F19" w:rsidP="00722F19">
      <w:pPr>
        <w:widowControl/>
        <w:autoSpaceDE w:val="0"/>
        <w:ind w:left="45"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>Hatvani Miklós</w:t>
      </w:r>
    </w:p>
    <w:p w14:paraId="29B84A42" w14:textId="77777777" w:rsidR="00722F19" w:rsidRPr="007F03BA" w:rsidRDefault="00722F19" w:rsidP="00722F19">
      <w:pPr>
        <w:widowControl/>
        <w:autoSpaceDE w:val="0"/>
        <w:ind w:left="45"/>
        <w:jc w:val="both"/>
        <w:rPr>
          <w:rFonts w:eastAsia="Times New Roman" w:cs="Times New Roman"/>
          <w:bCs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  <w:t xml:space="preserve">  </w:t>
      </w:r>
      <w:r w:rsidRPr="007F03BA">
        <w:rPr>
          <w:rFonts w:eastAsia="Times New Roman" w:cs="Times New Roman"/>
          <w:bCs/>
          <w:kern w:val="0"/>
          <w:sz w:val="28"/>
          <w:szCs w:val="28"/>
          <w:lang w:bidi="ar-SA"/>
        </w:rPr>
        <w:t>polgármester</w:t>
      </w:r>
    </w:p>
    <w:p w14:paraId="36808CB3" w14:textId="77777777" w:rsidR="00C4388E" w:rsidRPr="00151798" w:rsidRDefault="00C4388E">
      <w:pPr>
        <w:rPr>
          <w:color w:val="FF0000"/>
        </w:rPr>
      </w:pPr>
    </w:p>
    <w:sectPr w:rsidR="00C4388E" w:rsidRPr="0015179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F1FF71" w14:textId="77777777" w:rsidR="00C94ACD" w:rsidRDefault="00C94ACD">
      <w:r>
        <w:separator/>
      </w:r>
    </w:p>
  </w:endnote>
  <w:endnote w:type="continuationSeparator" w:id="0">
    <w:p w14:paraId="15518568" w14:textId="77777777" w:rsidR="00C94ACD" w:rsidRDefault="00C94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ourier New"/>
    <w:charset w:val="02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8E8BD3" w14:textId="77777777" w:rsidR="00C94ACD" w:rsidRDefault="00C94ACD">
      <w:r>
        <w:separator/>
      </w:r>
    </w:p>
  </w:footnote>
  <w:footnote w:type="continuationSeparator" w:id="0">
    <w:p w14:paraId="568A6F7B" w14:textId="77777777" w:rsidR="00C94ACD" w:rsidRDefault="00C94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47306551"/>
      <w:docPartObj>
        <w:docPartGallery w:val="Page Numbers (Top of Page)"/>
        <w:docPartUnique/>
      </w:docPartObj>
    </w:sdtPr>
    <w:sdtEndPr/>
    <w:sdtContent>
      <w:p w14:paraId="000F0159" w14:textId="77777777" w:rsidR="00AA7174" w:rsidRDefault="0011137B">
        <w:pPr>
          <w:pStyle w:val="lfej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36CF">
          <w:rPr>
            <w:noProof/>
          </w:rPr>
          <w:t>6</w:t>
        </w:r>
        <w:r>
          <w:fldChar w:fldCharType="end"/>
        </w:r>
      </w:p>
    </w:sdtContent>
  </w:sdt>
  <w:p w14:paraId="5AB35BF1" w14:textId="77777777" w:rsidR="00AA7174" w:rsidRDefault="00C94ACD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35"/>
        </w:tabs>
        <w:ind w:left="73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1">
      <w:start w:val="1"/>
      <w:numFmt w:val="bullet"/>
      <w:lvlText w:val="◦"/>
      <w:lvlJc w:val="left"/>
      <w:pPr>
        <w:tabs>
          <w:tab w:val="num" w:pos="1095"/>
        </w:tabs>
        <w:ind w:left="109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455"/>
        </w:tabs>
        <w:ind w:left="14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1815"/>
        </w:tabs>
        <w:ind w:left="181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4">
      <w:start w:val="1"/>
      <w:numFmt w:val="bullet"/>
      <w:lvlText w:val="◦"/>
      <w:lvlJc w:val="left"/>
      <w:pPr>
        <w:tabs>
          <w:tab w:val="num" w:pos="2175"/>
        </w:tabs>
        <w:ind w:left="217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535"/>
        </w:tabs>
        <w:ind w:left="253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2895"/>
        </w:tabs>
        <w:ind w:left="289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7">
      <w:start w:val="1"/>
      <w:numFmt w:val="bullet"/>
      <w:lvlText w:val="◦"/>
      <w:lvlJc w:val="left"/>
      <w:pPr>
        <w:tabs>
          <w:tab w:val="num" w:pos="3255"/>
        </w:tabs>
        <w:ind w:left="32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615"/>
        </w:tabs>
        <w:ind w:left="361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1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1363"/>
        </w:tabs>
        <w:ind w:left="136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723"/>
        </w:tabs>
        <w:ind w:left="17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2083"/>
        </w:tabs>
        <w:ind w:left="2083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2443"/>
        </w:tabs>
        <w:ind w:left="244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803"/>
        </w:tabs>
        <w:ind w:left="280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3523"/>
        </w:tabs>
        <w:ind w:left="35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883"/>
        </w:tabs>
        <w:ind w:left="388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2" w15:restartNumberingAfterBreak="0">
    <w:nsid w:val="028C7648"/>
    <w:multiLevelType w:val="hybridMultilevel"/>
    <w:tmpl w:val="4426F76E"/>
    <w:lvl w:ilvl="0" w:tplc="0E5097DA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A56EF8"/>
    <w:multiLevelType w:val="hybridMultilevel"/>
    <w:tmpl w:val="04520C50"/>
    <w:lvl w:ilvl="0" w:tplc="9C90C136">
      <w:start w:val="1"/>
      <w:numFmt w:val="decimal"/>
      <w:lvlText w:val="(%1)"/>
      <w:lvlJc w:val="left"/>
      <w:pPr>
        <w:ind w:left="1494" w:hanging="360"/>
      </w:pPr>
      <w:rPr>
        <w:rFonts w:hint="default"/>
        <w:b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FA2379"/>
    <w:multiLevelType w:val="multilevel"/>
    <w:tmpl w:val="2398CF68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5" w15:restartNumberingAfterBreak="0">
    <w:nsid w:val="19E21A6F"/>
    <w:multiLevelType w:val="hybridMultilevel"/>
    <w:tmpl w:val="9268398A"/>
    <w:lvl w:ilvl="0" w:tplc="49D013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276085"/>
    <w:multiLevelType w:val="hybridMultilevel"/>
    <w:tmpl w:val="97BC7A14"/>
    <w:lvl w:ilvl="0" w:tplc="5C6CF5A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F0EDB"/>
    <w:multiLevelType w:val="hybridMultilevel"/>
    <w:tmpl w:val="3B78E13E"/>
    <w:lvl w:ilvl="0" w:tplc="040E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8" w15:restartNumberingAfterBreak="0">
    <w:nsid w:val="26FC415A"/>
    <w:multiLevelType w:val="multilevel"/>
    <w:tmpl w:val="A69C502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Cmsor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2725707B"/>
    <w:multiLevelType w:val="hybridMultilevel"/>
    <w:tmpl w:val="5538A5E8"/>
    <w:lvl w:ilvl="0" w:tplc="E2F09AF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072ADD"/>
    <w:multiLevelType w:val="hybridMultilevel"/>
    <w:tmpl w:val="1B087650"/>
    <w:lvl w:ilvl="0" w:tplc="02B8CF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BA0994"/>
    <w:multiLevelType w:val="hybridMultilevel"/>
    <w:tmpl w:val="B1CC55BE"/>
    <w:lvl w:ilvl="0" w:tplc="76C876B6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D2DA95F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8442EE"/>
    <w:multiLevelType w:val="hybridMultilevel"/>
    <w:tmpl w:val="D5D87DF8"/>
    <w:lvl w:ilvl="0" w:tplc="040E0017">
      <w:start w:val="1"/>
      <w:numFmt w:val="lowerLetter"/>
      <w:lvlText w:val="%1)"/>
      <w:lvlJc w:val="left"/>
      <w:pPr>
        <w:ind w:left="2989" w:hanging="360"/>
      </w:pPr>
    </w:lvl>
    <w:lvl w:ilvl="1" w:tplc="040E0019">
      <w:start w:val="1"/>
      <w:numFmt w:val="lowerLetter"/>
      <w:lvlText w:val="%2."/>
      <w:lvlJc w:val="left"/>
      <w:pPr>
        <w:ind w:left="3709" w:hanging="360"/>
      </w:pPr>
    </w:lvl>
    <w:lvl w:ilvl="2" w:tplc="040E001B" w:tentative="1">
      <w:start w:val="1"/>
      <w:numFmt w:val="lowerRoman"/>
      <w:lvlText w:val="%3."/>
      <w:lvlJc w:val="right"/>
      <w:pPr>
        <w:ind w:left="4429" w:hanging="180"/>
      </w:pPr>
    </w:lvl>
    <w:lvl w:ilvl="3" w:tplc="040E000F" w:tentative="1">
      <w:start w:val="1"/>
      <w:numFmt w:val="decimal"/>
      <w:lvlText w:val="%4."/>
      <w:lvlJc w:val="left"/>
      <w:pPr>
        <w:ind w:left="5149" w:hanging="360"/>
      </w:pPr>
    </w:lvl>
    <w:lvl w:ilvl="4" w:tplc="040E0019" w:tentative="1">
      <w:start w:val="1"/>
      <w:numFmt w:val="lowerLetter"/>
      <w:lvlText w:val="%5."/>
      <w:lvlJc w:val="left"/>
      <w:pPr>
        <w:ind w:left="5869" w:hanging="360"/>
      </w:pPr>
    </w:lvl>
    <w:lvl w:ilvl="5" w:tplc="040E001B" w:tentative="1">
      <w:start w:val="1"/>
      <w:numFmt w:val="lowerRoman"/>
      <w:lvlText w:val="%6."/>
      <w:lvlJc w:val="right"/>
      <w:pPr>
        <w:ind w:left="6589" w:hanging="180"/>
      </w:pPr>
    </w:lvl>
    <w:lvl w:ilvl="6" w:tplc="040E000F" w:tentative="1">
      <w:start w:val="1"/>
      <w:numFmt w:val="decimal"/>
      <w:lvlText w:val="%7."/>
      <w:lvlJc w:val="left"/>
      <w:pPr>
        <w:ind w:left="7309" w:hanging="360"/>
      </w:pPr>
    </w:lvl>
    <w:lvl w:ilvl="7" w:tplc="040E0019" w:tentative="1">
      <w:start w:val="1"/>
      <w:numFmt w:val="lowerLetter"/>
      <w:lvlText w:val="%8."/>
      <w:lvlJc w:val="left"/>
      <w:pPr>
        <w:ind w:left="8029" w:hanging="360"/>
      </w:pPr>
    </w:lvl>
    <w:lvl w:ilvl="8" w:tplc="040E001B" w:tentative="1">
      <w:start w:val="1"/>
      <w:numFmt w:val="lowerRoman"/>
      <w:lvlText w:val="%9."/>
      <w:lvlJc w:val="right"/>
      <w:pPr>
        <w:ind w:left="8749" w:hanging="180"/>
      </w:pPr>
    </w:lvl>
  </w:abstractNum>
  <w:abstractNum w:abstractNumId="13" w15:restartNumberingAfterBreak="0">
    <w:nsid w:val="682B0816"/>
    <w:multiLevelType w:val="hybridMultilevel"/>
    <w:tmpl w:val="56EE53CE"/>
    <w:lvl w:ilvl="0" w:tplc="297A765E">
      <w:numFmt w:val="bullet"/>
      <w:lvlText w:val="-"/>
      <w:lvlJc w:val="left"/>
      <w:pPr>
        <w:ind w:left="1455" w:hanging="360"/>
      </w:pPr>
      <w:rPr>
        <w:rFonts w:ascii="Times New Roman" w:eastAsia="Times New Roman" w:hAnsi="Times New Roman" w:cs="Times New Roman" w:hint="default"/>
        <w:u w:val="none"/>
      </w:rPr>
    </w:lvl>
    <w:lvl w:ilvl="1" w:tplc="040E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4" w15:restartNumberingAfterBreak="0">
    <w:nsid w:val="6E370948"/>
    <w:multiLevelType w:val="hybridMultilevel"/>
    <w:tmpl w:val="90D6CF26"/>
    <w:lvl w:ilvl="0" w:tplc="819E0E4A">
      <w:start w:val="1"/>
      <w:numFmt w:val="decimal"/>
      <w:lvlText w:val="(%1)"/>
      <w:lvlJc w:val="left"/>
      <w:pPr>
        <w:ind w:left="561" w:hanging="56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77" w:hanging="360"/>
      </w:pPr>
    </w:lvl>
    <w:lvl w:ilvl="2" w:tplc="040E001B" w:tentative="1">
      <w:start w:val="1"/>
      <w:numFmt w:val="lowerRoman"/>
      <w:lvlText w:val="%3."/>
      <w:lvlJc w:val="right"/>
      <w:pPr>
        <w:ind w:left="1797" w:hanging="180"/>
      </w:pPr>
    </w:lvl>
    <w:lvl w:ilvl="3" w:tplc="040E000F" w:tentative="1">
      <w:start w:val="1"/>
      <w:numFmt w:val="decimal"/>
      <w:lvlText w:val="%4."/>
      <w:lvlJc w:val="left"/>
      <w:pPr>
        <w:ind w:left="2517" w:hanging="360"/>
      </w:pPr>
    </w:lvl>
    <w:lvl w:ilvl="4" w:tplc="040E0019" w:tentative="1">
      <w:start w:val="1"/>
      <w:numFmt w:val="lowerLetter"/>
      <w:lvlText w:val="%5."/>
      <w:lvlJc w:val="left"/>
      <w:pPr>
        <w:ind w:left="3237" w:hanging="360"/>
      </w:pPr>
    </w:lvl>
    <w:lvl w:ilvl="5" w:tplc="040E001B" w:tentative="1">
      <w:start w:val="1"/>
      <w:numFmt w:val="lowerRoman"/>
      <w:lvlText w:val="%6."/>
      <w:lvlJc w:val="right"/>
      <w:pPr>
        <w:ind w:left="3957" w:hanging="180"/>
      </w:pPr>
    </w:lvl>
    <w:lvl w:ilvl="6" w:tplc="040E000F" w:tentative="1">
      <w:start w:val="1"/>
      <w:numFmt w:val="decimal"/>
      <w:lvlText w:val="%7."/>
      <w:lvlJc w:val="left"/>
      <w:pPr>
        <w:ind w:left="4677" w:hanging="360"/>
      </w:pPr>
    </w:lvl>
    <w:lvl w:ilvl="7" w:tplc="040E0019" w:tentative="1">
      <w:start w:val="1"/>
      <w:numFmt w:val="lowerLetter"/>
      <w:lvlText w:val="%8."/>
      <w:lvlJc w:val="left"/>
      <w:pPr>
        <w:ind w:left="5397" w:hanging="360"/>
      </w:pPr>
    </w:lvl>
    <w:lvl w:ilvl="8" w:tplc="040E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15" w15:restartNumberingAfterBreak="0">
    <w:nsid w:val="70762BFB"/>
    <w:multiLevelType w:val="hybridMultilevel"/>
    <w:tmpl w:val="40487BA6"/>
    <w:lvl w:ilvl="0" w:tplc="3F6457E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71C153ED"/>
    <w:multiLevelType w:val="hybridMultilevel"/>
    <w:tmpl w:val="473A0EDC"/>
    <w:lvl w:ilvl="0" w:tplc="8AB25048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C648BC"/>
    <w:multiLevelType w:val="hybridMultilevel"/>
    <w:tmpl w:val="219A9BFE"/>
    <w:lvl w:ilvl="0" w:tplc="613E02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6F188E"/>
    <w:multiLevelType w:val="hybridMultilevel"/>
    <w:tmpl w:val="CAB882BC"/>
    <w:lvl w:ilvl="0" w:tplc="E5A462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16"/>
  </w:num>
  <w:num w:numId="5">
    <w:abstractNumId w:val="11"/>
  </w:num>
  <w:num w:numId="6">
    <w:abstractNumId w:val="3"/>
  </w:num>
  <w:num w:numId="7">
    <w:abstractNumId w:val="10"/>
  </w:num>
  <w:num w:numId="8">
    <w:abstractNumId w:val="12"/>
  </w:num>
  <w:num w:numId="9">
    <w:abstractNumId w:val="2"/>
  </w:num>
  <w:num w:numId="10">
    <w:abstractNumId w:val="14"/>
  </w:num>
  <w:num w:numId="11">
    <w:abstractNumId w:val="15"/>
  </w:num>
  <w:num w:numId="12">
    <w:abstractNumId w:val="6"/>
  </w:num>
  <w:num w:numId="13">
    <w:abstractNumId w:val="13"/>
  </w:num>
  <w:num w:numId="14">
    <w:abstractNumId w:val="7"/>
  </w:num>
  <w:num w:numId="15">
    <w:abstractNumId w:val="5"/>
  </w:num>
  <w:num w:numId="16">
    <w:abstractNumId w:val="18"/>
  </w:num>
  <w:num w:numId="17">
    <w:abstractNumId w:val="17"/>
  </w:num>
  <w:num w:numId="18">
    <w:abstractNumId w:val="8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31A"/>
    <w:rsid w:val="000164D3"/>
    <w:rsid w:val="000172B3"/>
    <w:rsid w:val="000A42FD"/>
    <w:rsid w:val="0011137B"/>
    <w:rsid w:val="00144121"/>
    <w:rsid w:val="00151798"/>
    <w:rsid w:val="00197DFA"/>
    <w:rsid w:val="001B3F63"/>
    <w:rsid w:val="00211FBA"/>
    <w:rsid w:val="002247AD"/>
    <w:rsid w:val="002615BC"/>
    <w:rsid w:val="002F05D7"/>
    <w:rsid w:val="003E6D62"/>
    <w:rsid w:val="004A299A"/>
    <w:rsid w:val="005A75A1"/>
    <w:rsid w:val="005F008A"/>
    <w:rsid w:val="0065515E"/>
    <w:rsid w:val="00722F19"/>
    <w:rsid w:val="0074031A"/>
    <w:rsid w:val="00755C3D"/>
    <w:rsid w:val="00770F8E"/>
    <w:rsid w:val="007F03BA"/>
    <w:rsid w:val="008129D8"/>
    <w:rsid w:val="00896B6F"/>
    <w:rsid w:val="00940B30"/>
    <w:rsid w:val="009E0A3B"/>
    <w:rsid w:val="009E612F"/>
    <w:rsid w:val="009E7B6E"/>
    <w:rsid w:val="00AA1F62"/>
    <w:rsid w:val="00AD0624"/>
    <w:rsid w:val="00AE508E"/>
    <w:rsid w:val="00BA774D"/>
    <w:rsid w:val="00BB0A60"/>
    <w:rsid w:val="00BC51B7"/>
    <w:rsid w:val="00C007A0"/>
    <w:rsid w:val="00C02FDC"/>
    <w:rsid w:val="00C4388E"/>
    <w:rsid w:val="00C50E0A"/>
    <w:rsid w:val="00C532A3"/>
    <w:rsid w:val="00C8059B"/>
    <w:rsid w:val="00C94ACD"/>
    <w:rsid w:val="00CE66A4"/>
    <w:rsid w:val="00DA55AE"/>
    <w:rsid w:val="00DD5335"/>
    <w:rsid w:val="00E1231F"/>
    <w:rsid w:val="00E236CF"/>
    <w:rsid w:val="00E449EF"/>
    <w:rsid w:val="00E50FFA"/>
    <w:rsid w:val="00E73CE1"/>
    <w:rsid w:val="00E82FAD"/>
    <w:rsid w:val="00EC0BA5"/>
    <w:rsid w:val="00EC0BAB"/>
    <w:rsid w:val="00F225CD"/>
    <w:rsid w:val="00F2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35F5A"/>
  <w15:chartTrackingRefBased/>
  <w15:docId w15:val="{CBCC30D4-A0FD-4263-A713-CB4EDA603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4031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Cmsor2">
    <w:name w:val="heading 2"/>
    <w:basedOn w:val="Norml"/>
    <w:link w:val="Cmsor2Char"/>
    <w:unhideWhenUsed/>
    <w:qFormat/>
    <w:rsid w:val="00940B30"/>
    <w:pPr>
      <w:keepNext/>
      <w:numPr>
        <w:ilvl w:val="1"/>
        <w:numId w:val="18"/>
      </w:numPr>
      <w:tabs>
        <w:tab w:val="left" w:pos="-720"/>
        <w:tab w:val="left" w:pos="708"/>
      </w:tabs>
      <w:suppressAutoHyphens w:val="0"/>
      <w:spacing w:after="200" w:line="276" w:lineRule="auto"/>
      <w:jc w:val="both"/>
      <w:outlineLvl w:val="1"/>
    </w:pPr>
    <w:rPr>
      <w:rFonts w:ascii="Calibri" w:eastAsia="Calibri" w:hAnsi="Calibri" w:cs="Times New Roman"/>
      <w:b/>
      <w:bCs/>
      <w:i/>
      <w:iCs/>
      <w:color w:val="00000A"/>
      <w:kern w:val="0"/>
      <w:sz w:val="28"/>
      <w:szCs w:val="25"/>
      <w:lang w:eastAsia="en-US" w:bidi="ar-SA"/>
    </w:rPr>
  </w:style>
  <w:style w:type="paragraph" w:styleId="Cmsor3">
    <w:name w:val="heading 3"/>
    <w:basedOn w:val="Norml"/>
    <w:link w:val="Cmsor3Char"/>
    <w:semiHidden/>
    <w:unhideWhenUsed/>
    <w:qFormat/>
    <w:rsid w:val="00940B30"/>
    <w:pPr>
      <w:keepNext/>
      <w:numPr>
        <w:ilvl w:val="2"/>
        <w:numId w:val="18"/>
      </w:numPr>
      <w:tabs>
        <w:tab w:val="left" w:pos="708"/>
        <w:tab w:val="left" w:pos="7020"/>
      </w:tabs>
      <w:suppressAutoHyphens w:val="0"/>
      <w:spacing w:after="200" w:line="276" w:lineRule="auto"/>
      <w:jc w:val="center"/>
      <w:outlineLvl w:val="2"/>
    </w:pPr>
    <w:rPr>
      <w:rFonts w:ascii="Calibri" w:eastAsia="Calibri" w:hAnsi="Calibri" w:cs="Times New Roman"/>
      <w:b/>
      <w:bCs/>
      <w:color w:val="00000A"/>
      <w:kern w:val="0"/>
      <w:sz w:val="28"/>
      <w:szCs w:val="20"/>
      <w:lang w:eastAsia="en-US" w:bidi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74031A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74031A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74031A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74031A"/>
    <w:pPr>
      <w:spacing w:after="120"/>
      <w:ind w:left="283"/>
    </w:pPr>
    <w:rPr>
      <w:szCs w:val="21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74031A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lfej">
    <w:name w:val="header"/>
    <w:basedOn w:val="Norml"/>
    <w:link w:val="lfejChar"/>
    <w:uiPriority w:val="99"/>
    <w:unhideWhenUsed/>
    <w:rsid w:val="0074031A"/>
    <w:pPr>
      <w:tabs>
        <w:tab w:val="center" w:pos="4536"/>
        <w:tab w:val="right" w:pos="9072"/>
      </w:tabs>
    </w:pPr>
    <w:rPr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74031A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customStyle="1" w:styleId="Tblzattartalom">
    <w:name w:val="Táblázattartalom"/>
    <w:basedOn w:val="Norml"/>
    <w:rsid w:val="00151798"/>
    <w:pPr>
      <w:suppressLineNumbers/>
    </w:pPr>
  </w:style>
  <w:style w:type="paragraph" w:styleId="NormlWeb">
    <w:name w:val="Normal (Web)"/>
    <w:basedOn w:val="Norml"/>
    <w:uiPriority w:val="99"/>
    <w:semiHidden/>
    <w:unhideWhenUsed/>
    <w:rsid w:val="00C007A0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hu-HU" w:bidi="ar-SA"/>
    </w:rPr>
  </w:style>
  <w:style w:type="paragraph" w:customStyle="1" w:styleId="Default">
    <w:name w:val="Default"/>
    <w:rsid w:val="00CE66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laprtelmezett">
    <w:name w:val="Alapértelmezett"/>
    <w:qFormat/>
    <w:rsid w:val="00940B30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8"/>
      <w:lang w:eastAsia="hu-HU"/>
    </w:rPr>
  </w:style>
  <w:style w:type="character" w:customStyle="1" w:styleId="Cmsor2Char">
    <w:name w:val="Címsor 2 Char"/>
    <w:basedOn w:val="Bekezdsalapbettpusa"/>
    <w:link w:val="Cmsor2"/>
    <w:rsid w:val="00940B30"/>
    <w:rPr>
      <w:rFonts w:ascii="Calibri" w:eastAsia="Calibri" w:hAnsi="Calibri" w:cs="Times New Roman"/>
      <w:b/>
      <w:bCs/>
      <w:i/>
      <w:iCs/>
      <w:color w:val="00000A"/>
      <w:sz w:val="28"/>
      <w:szCs w:val="25"/>
    </w:rPr>
  </w:style>
  <w:style w:type="character" w:customStyle="1" w:styleId="Cmsor3Char">
    <w:name w:val="Címsor 3 Char"/>
    <w:basedOn w:val="Bekezdsalapbettpusa"/>
    <w:link w:val="Cmsor3"/>
    <w:semiHidden/>
    <w:qFormat/>
    <w:rsid w:val="00940B30"/>
    <w:rPr>
      <w:rFonts w:ascii="Calibri" w:eastAsia="Calibri" w:hAnsi="Calibri" w:cs="Times New Roman"/>
      <w:b/>
      <w:bCs/>
      <w:color w:val="00000A"/>
      <w:sz w:val="28"/>
      <w:szCs w:val="20"/>
    </w:rPr>
  </w:style>
  <w:style w:type="character" w:customStyle="1" w:styleId="markedcontent">
    <w:name w:val="markedcontent"/>
    <w:basedOn w:val="Bekezdsalapbettpusa"/>
    <w:rsid w:val="00940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4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1271</Words>
  <Characters>8776</Characters>
  <Application>Microsoft Office Word</Application>
  <DocSecurity>0</DocSecurity>
  <Lines>73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Zsuzsanna Pisiák</dc:creator>
  <cp:keywords/>
  <dc:description/>
  <cp:lastModifiedBy>toth.eva</cp:lastModifiedBy>
  <cp:revision>14</cp:revision>
  <cp:lastPrinted>2023-03-07T09:44:00Z</cp:lastPrinted>
  <dcterms:created xsi:type="dcterms:W3CDTF">2023-03-01T13:12:00Z</dcterms:created>
  <dcterms:modified xsi:type="dcterms:W3CDTF">2023-03-09T15:04:00Z</dcterms:modified>
</cp:coreProperties>
</file>