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C0585" w:rsidRDefault="00000000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Isaszeg Város Önkormányzata Képviselő-testületének .../2023. (III. 23.) önkormányzati rendelete</w:t>
      </w:r>
    </w:p>
    <w:p w:rsidR="005C0585" w:rsidRDefault="00000000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a gyermekvédelem helyi szabályozásáról szóló 6/2022. (III.25.) önkormányzati rendelet módosításáról</w:t>
      </w:r>
    </w:p>
    <w:p w:rsidR="005C0585" w:rsidRDefault="00000000">
      <w:pPr>
        <w:pStyle w:val="Szvegtrzs"/>
        <w:spacing w:before="220" w:after="0" w:line="240" w:lineRule="auto"/>
        <w:jc w:val="both"/>
      </w:pPr>
      <w:r>
        <w:t>Isaszeg Város Önkormányzatának Képviselő-testülete a Magyarország helyi önkormányzatairól szóló 2011. évi CLXXXIX. törvény 13. § (1) bekezdés 8. pontjában meghatározott feladatkörében eljárva, az Alaptörvény 32. cikk (1) bekezdés a) pontjában és a gyermekek védelméről és a gyámügyi igazgatásról szóló 1997. évi XXXI. törvény 162. § (5) bekezdésében kapott felhatalmazás alapján a gyermekvédelem helyi szabályozásáról szóló 6/2022. (III.25.) önkormányzati rendelet</w:t>
      </w:r>
      <w:r w:rsidR="00DF5D1B">
        <w:t xml:space="preserve"> (továbbiakban: R.)</w:t>
      </w:r>
      <w:r>
        <w:t xml:space="preserve"> módosítására az alábbi rendeletet alkotja.</w:t>
      </w:r>
    </w:p>
    <w:p w:rsidR="005C0585" w:rsidRDefault="00000000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:rsidR="005C0585" w:rsidRDefault="00000000">
      <w:pPr>
        <w:pStyle w:val="Szvegtrzs"/>
        <w:spacing w:after="0" w:line="240" w:lineRule="auto"/>
        <w:jc w:val="both"/>
      </w:pPr>
      <w:proofErr w:type="gramStart"/>
      <w:r>
        <w:t xml:space="preserve">A </w:t>
      </w:r>
      <w:r w:rsidR="00DF5D1B">
        <w:t xml:space="preserve"> R.</w:t>
      </w:r>
      <w:proofErr w:type="gramEnd"/>
      <w:r>
        <w:t xml:space="preserve"> melléklete helyébe az 1. melléklet lép.</w:t>
      </w:r>
    </w:p>
    <w:p w:rsidR="005C0585" w:rsidRDefault="00000000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:rsidR="00DF5D1B" w:rsidRDefault="00000000">
      <w:pPr>
        <w:pStyle w:val="Szvegtrzs"/>
        <w:spacing w:after="0" w:line="240" w:lineRule="auto"/>
        <w:jc w:val="both"/>
      </w:pPr>
      <w:r>
        <w:t>Ez a rendelet 2023. április 1-jén lép hatályba, és 2023. április 2-án hatályát veszti.</w:t>
      </w:r>
    </w:p>
    <w:p w:rsidR="00DF5D1B" w:rsidRDefault="00DF5D1B">
      <w:pPr>
        <w:pStyle w:val="Szvegtrzs"/>
        <w:spacing w:after="0" w:line="240" w:lineRule="auto"/>
        <w:jc w:val="both"/>
      </w:pPr>
    </w:p>
    <w:p w:rsidR="00DF5D1B" w:rsidRDefault="00DF5D1B">
      <w:pPr>
        <w:pStyle w:val="Szvegtrzs"/>
        <w:spacing w:after="0" w:line="240" w:lineRule="auto"/>
        <w:jc w:val="both"/>
      </w:pPr>
    </w:p>
    <w:p w:rsidR="00DF5D1B" w:rsidRDefault="00DF5D1B">
      <w:pPr>
        <w:pStyle w:val="Szvegtrzs"/>
        <w:spacing w:after="0" w:line="240" w:lineRule="auto"/>
        <w:jc w:val="both"/>
      </w:pPr>
      <w:r>
        <w:tab/>
      </w:r>
      <w:r>
        <w:tab/>
        <w:t>Tóthné Pervai Katalin                                           Hatvani Miklós</w:t>
      </w:r>
    </w:p>
    <w:p w:rsidR="005C0585" w:rsidRDefault="00DF5D1B">
      <w:pPr>
        <w:pStyle w:val="Szvegtrzs"/>
        <w:spacing w:after="0" w:line="240" w:lineRule="auto"/>
        <w:jc w:val="both"/>
      </w:pPr>
      <w:r>
        <w:t xml:space="preserve">                                  jegyző                                                           polgármester</w:t>
      </w:r>
      <w:r w:rsidR="00000000">
        <w:br w:type="page"/>
      </w:r>
    </w:p>
    <w:p w:rsidR="005C0585" w:rsidRDefault="00000000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1. melléklet a .../2023. (III. 23.) önkormányzati rendelethez</w:t>
      </w:r>
    </w:p>
    <w:p w:rsidR="005C0585" w:rsidRDefault="00000000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1. melléklet</w:t>
      </w:r>
    </w:p>
    <w:p w:rsidR="005C0585" w:rsidRDefault="00000000" w:rsidP="00DF5D1B">
      <w:pPr>
        <w:pStyle w:val="Szvegtrzs"/>
        <w:spacing w:line="240" w:lineRule="auto"/>
        <w:jc w:val="both"/>
      </w:pPr>
      <w:r>
        <w:t>(A melléklet szövegét a(z) Térítési díj-Bölcsőde.pdf elnevezésű fájl tartalmazza.)”</w:t>
      </w:r>
    </w:p>
    <w:sectPr w:rsidR="005C0585">
      <w:footerReference w:type="default" r:id="rId7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97E0D" w:rsidRDefault="00497E0D">
      <w:r>
        <w:separator/>
      </w:r>
    </w:p>
  </w:endnote>
  <w:endnote w:type="continuationSeparator" w:id="0">
    <w:p w:rsidR="00497E0D" w:rsidRDefault="00497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Courier New"/>
    <w:charset w:val="02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C0585" w:rsidRDefault="00000000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97E0D" w:rsidRDefault="00497E0D">
      <w:r>
        <w:separator/>
      </w:r>
    </w:p>
  </w:footnote>
  <w:footnote w:type="continuationSeparator" w:id="0">
    <w:p w:rsidR="00497E0D" w:rsidRDefault="00497E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D00F59"/>
    <w:multiLevelType w:val="multilevel"/>
    <w:tmpl w:val="08B0BD0E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252907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0585"/>
    <w:rsid w:val="00497E0D"/>
    <w:rsid w:val="005C0585"/>
    <w:rsid w:val="00DF5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8D43C"/>
  <w15:docId w15:val="{32F15E3C-6965-444F-9FF9-04407E88A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154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Pisiák Zsuzsanna</dc:creator>
  <dc:description/>
  <cp:lastModifiedBy>Pisiák Zsuzsanna</cp:lastModifiedBy>
  <cp:revision>2</cp:revision>
  <dcterms:created xsi:type="dcterms:W3CDTF">2023-03-07T13:32:00Z</dcterms:created>
  <dcterms:modified xsi:type="dcterms:W3CDTF">2023-03-07T13:32:00Z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