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CA187" w14:textId="77777777" w:rsidR="004F1925" w:rsidRPr="00B00DF9" w:rsidRDefault="006E2026" w:rsidP="00B00D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00DF9">
        <w:rPr>
          <w:rFonts w:ascii="Times New Roman" w:hAnsi="Times New Roman" w:cs="Times New Roman"/>
          <w:b/>
          <w:sz w:val="24"/>
          <w:szCs w:val="24"/>
          <w:u w:val="single"/>
        </w:rPr>
        <w:t>VÁLLALKOZÁSI SZERZŐDÉS</w:t>
      </w:r>
    </w:p>
    <w:p w14:paraId="637DB4A6" w14:textId="358C67E9" w:rsidR="006E2026" w:rsidRPr="00B00DF9" w:rsidRDefault="00B00DF9" w:rsidP="00B00D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6E2026" w:rsidRPr="00B00DF9">
        <w:rPr>
          <w:rFonts w:ascii="Times New Roman" w:hAnsi="Times New Roman" w:cs="Times New Roman"/>
          <w:b/>
          <w:sz w:val="24"/>
          <w:szCs w:val="24"/>
        </w:rPr>
        <w:t>.</w:t>
      </w:r>
      <w:r w:rsidR="00983271" w:rsidRPr="00B00D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2026" w:rsidRPr="00B00DF9">
        <w:rPr>
          <w:rFonts w:ascii="Times New Roman" w:hAnsi="Times New Roman" w:cs="Times New Roman"/>
          <w:b/>
          <w:sz w:val="24"/>
          <w:szCs w:val="24"/>
        </w:rPr>
        <w:t>sz. módosítása</w:t>
      </w:r>
    </w:p>
    <w:p w14:paraId="032D31FF" w14:textId="77777777" w:rsidR="00B00DF9" w:rsidRDefault="00B00DF9" w:rsidP="00B00D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8820D7" w14:textId="1FB9C1B4" w:rsidR="006E2026" w:rsidRPr="00B00DF9" w:rsidRDefault="005A7792" w:rsidP="00B00D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Jelen vállalkozási szerződés</w:t>
      </w:r>
      <w:r w:rsidR="006E2026" w:rsidRPr="00B00DF9">
        <w:rPr>
          <w:rFonts w:ascii="Times New Roman" w:hAnsi="Times New Roman" w:cs="Times New Roman"/>
          <w:sz w:val="24"/>
          <w:szCs w:val="24"/>
        </w:rPr>
        <w:t xml:space="preserve">módosítás (továbbiakban: </w:t>
      </w:r>
      <w:r w:rsidR="00E205A0" w:rsidRPr="00B00DF9">
        <w:rPr>
          <w:rFonts w:ascii="Times New Roman" w:hAnsi="Times New Roman" w:cs="Times New Roman"/>
          <w:b/>
          <w:sz w:val="24"/>
          <w:szCs w:val="24"/>
        </w:rPr>
        <w:t>Szerződés</w:t>
      </w:r>
      <w:r w:rsidR="006E2026" w:rsidRPr="00B00DF9">
        <w:rPr>
          <w:rFonts w:ascii="Times New Roman" w:hAnsi="Times New Roman" w:cs="Times New Roman"/>
          <w:b/>
          <w:sz w:val="24"/>
          <w:szCs w:val="24"/>
        </w:rPr>
        <w:t>módosítás</w:t>
      </w:r>
      <w:r w:rsidR="006E2026" w:rsidRPr="00B00DF9">
        <w:rPr>
          <w:rFonts w:ascii="Times New Roman" w:hAnsi="Times New Roman" w:cs="Times New Roman"/>
          <w:sz w:val="24"/>
          <w:szCs w:val="24"/>
        </w:rPr>
        <w:t>) létrejött egyrészről</w:t>
      </w:r>
    </w:p>
    <w:p w14:paraId="45E661D6" w14:textId="77777777" w:rsidR="00B00DF9" w:rsidRPr="00B00DF9" w:rsidRDefault="00B00DF9" w:rsidP="00B00DF9">
      <w:pPr>
        <w:tabs>
          <w:tab w:val="left" w:pos="3240"/>
        </w:tabs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 xml:space="preserve">Név: </w:t>
      </w:r>
      <w:r w:rsidRPr="00B00DF9">
        <w:rPr>
          <w:rFonts w:ascii="Times New Roman" w:hAnsi="Times New Roman" w:cs="Times New Roman"/>
          <w:b/>
          <w:sz w:val="24"/>
          <w:szCs w:val="24"/>
        </w:rPr>
        <w:t>Isaszeg Város Önkormányzata</w:t>
      </w:r>
      <w:r w:rsidRPr="00B00DF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441B52" w14:textId="77777777" w:rsidR="00B00DF9" w:rsidRPr="00B00DF9" w:rsidRDefault="00B00DF9" w:rsidP="00B00DF9">
      <w:pPr>
        <w:tabs>
          <w:tab w:val="left" w:pos="-720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>Cím: 2117 Isaszeg, Rákóczi utca 45.</w:t>
      </w:r>
    </w:p>
    <w:p w14:paraId="79D8E4B0" w14:textId="77777777" w:rsidR="00B00DF9" w:rsidRPr="00B00DF9" w:rsidRDefault="00B00DF9" w:rsidP="00B00DF9">
      <w:pPr>
        <w:tabs>
          <w:tab w:val="left" w:pos="-720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>Adószám: 15730497-2-13</w:t>
      </w:r>
    </w:p>
    <w:p w14:paraId="10CA3438" w14:textId="77777777" w:rsidR="00B00DF9" w:rsidRPr="00B00DF9" w:rsidRDefault="00B00DF9" w:rsidP="00B00DF9">
      <w:pPr>
        <w:tabs>
          <w:tab w:val="left" w:pos="-720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>Telefon: +36 28 583-100</w:t>
      </w:r>
    </w:p>
    <w:p w14:paraId="3841FA9F" w14:textId="77777777" w:rsidR="00B00DF9" w:rsidRPr="00B00DF9" w:rsidRDefault="00B00DF9" w:rsidP="00B00DF9">
      <w:pPr>
        <w:tabs>
          <w:tab w:val="left" w:pos="-720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>Fax: +36 28 583-118</w:t>
      </w:r>
    </w:p>
    <w:p w14:paraId="56387B07" w14:textId="77777777" w:rsidR="00B00DF9" w:rsidRPr="00B00DF9" w:rsidRDefault="00B00DF9" w:rsidP="00B00DF9">
      <w:pPr>
        <w:tabs>
          <w:tab w:val="left" w:pos="-720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7" w:history="1">
        <w:r w:rsidRPr="00B00DF9">
          <w:rPr>
            <w:rStyle w:val="Hiperhivatkozs"/>
            <w:rFonts w:ascii="Times New Roman" w:hAnsi="Times New Roman" w:cs="Times New Roman"/>
            <w:sz w:val="24"/>
            <w:szCs w:val="24"/>
          </w:rPr>
          <w:t xml:space="preserve">hivatal@isaszeg.hu </w:t>
        </w:r>
      </w:hyperlink>
    </w:p>
    <w:p w14:paraId="4FD4B081" w14:textId="77777777" w:rsidR="00B00DF9" w:rsidRPr="00B00DF9" w:rsidRDefault="00B00DF9" w:rsidP="00B00DF9">
      <w:pPr>
        <w:tabs>
          <w:tab w:val="left" w:pos="-720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>Képviseli: Hatvani Miklós polgármester</w:t>
      </w:r>
    </w:p>
    <w:p w14:paraId="2D843375" w14:textId="58AE06B8" w:rsidR="00B00DF9" w:rsidRPr="00B00DF9" w:rsidRDefault="00B00DF9" w:rsidP="00B00DF9">
      <w:pPr>
        <w:tabs>
          <w:tab w:val="left" w:pos="-720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>mint megrendelő - a továbbiakban Megrendelő - másrészről a</w:t>
      </w:r>
    </w:p>
    <w:p w14:paraId="0F933B4F" w14:textId="0CF9B2F8" w:rsidR="00B00DF9" w:rsidRPr="00B00DF9" w:rsidRDefault="00B00DF9" w:rsidP="00B00DF9">
      <w:pPr>
        <w:tabs>
          <w:tab w:val="left" w:pos="3240"/>
        </w:tabs>
        <w:spacing w:after="0" w:line="240" w:lineRule="auto"/>
        <w:ind w:left="1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 xml:space="preserve">Név: </w:t>
      </w:r>
      <w:proofErr w:type="spellStart"/>
      <w:r w:rsidRPr="00B00DF9">
        <w:rPr>
          <w:rFonts w:ascii="Times New Roman" w:hAnsi="Times New Roman" w:cs="Times New Roman"/>
          <w:b/>
          <w:sz w:val="24"/>
          <w:szCs w:val="24"/>
        </w:rPr>
        <w:t>Eatrend</w:t>
      </w:r>
      <w:proofErr w:type="spellEnd"/>
      <w:r w:rsidRPr="00B00DF9">
        <w:rPr>
          <w:rFonts w:ascii="Times New Roman" w:hAnsi="Times New Roman" w:cs="Times New Roman"/>
          <w:b/>
          <w:sz w:val="24"/>
          <w:szCs w:val="24"/>
        </w:rPr>
        <w:t xml:space="preserve"> Korlátolt Felelősségű </w:t>
      </w:r>
      <w:r w:rsidR="00D411B9">
        <w:rPr>
          <w:rFonts w:ascii="Times New Roman" w:hAnsi="Times New Roman" w:cs="Times New Roman"/>
          <w:b/>
          <w:sz w:val="24"/>
          <w:szCs w:val="24"/>
        </w:rPr>
        <w:t>Vállalkozó</w:t>
      </w:r>
    </w:p>
    <w:p w14:paraId="1E56F475" w14:textId="77777777" w:rsidR="00B00DF9" w:rsidRPr="00B00DF9" w:rsidRDefault="00B00DF9" w:rsidP="00B00DF9">
      <w:pPr>
        <w:tabs>
          <w:tab w:val="left" w:pos="3240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>Cím: 2730 Albertirsa, Pesti út 65.</w:t>
      </w:r>
    </w:p>
    <w:p w14:paraId="08ECED2C" w14:textId="77777777" w:rsidR="00B00DF9" w:rsidRPr="00B00DF9" w:rsidRDefault="00B00DF9" w:rsidP="00B00DF9">
      <w:pPr>
        <w:tabs>
          <w:tab w:val="left" w:pos="3240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>Cégjegyzékszám: 13-09-131262</w:t>
      </w:r>
    </w:p>
    <w:p w14:paraId="04535B19" w14:textId="77777777" w:rsidR="00B00DF9" w:rsidRPr="00B00DF9" w:rsidRDefault="00B00DF9" w:rsidP="00B00DF9">
      <w:pPr>
        <w:tabs>
          <w:tab w:val="left" w:pos="3240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>Adószám: 14893560-4-13</w:t>
      </w:r>
    </w:p>
    <w:p w14:paraId="0CDA84B5" w14:textId="77777777" w:rsidR="00B00DF9" w:rsidRPr="00B00DF9" w:rsidRDefault="00B00DF9" w:rsidP="00B00DF9">
      <w:pPr>
        <w:tabs>
          <w:tab w:val="left" w:pos="3240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>Bank: OTP Bank Nyrt.</w:t>
      </w:r>
    </w:p>
    <w:p w14:paraId="3621D731" w14:textId="77777777" w:rsidR="00B00DF9" w:rsidRPr="00B00DF9" w:rsidRDefault="00B00DF9" w:rsidP="00B00DF9">
      <w:pPr>
        <w:tabs>
          <w:tab w:val="left" w:pos="3240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>Számlaszám: 11703006-20465542-00000000</w:t>
      </w:r>
    </w:p>
    <w:p w14:paraId="4B49388F" w14:textId="77777777" w:rsidR="00B00DF9" w:rsidRPr="00B00DF9" w:rsidRDefault="00B00DF9" w:rsidP="00B00DF9">
      <w:pPr>
        <w:tabs>
          <w:tab w:val="left" w:pos="3240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>Telefon: +36 70 6765 776</w:t>
      </w:r>
    </w:p>
    <w:p w14:paraId="530BA3E9" w14:textId="77777777" w:rsidR="00B00DF9" w:rsidRPr="00B00DF9" w:rsidRDefault="00B00DF9" w:rsidP="00B00DF9">
      <w:pPr>
        <w:tabs>
          <w:tab w:val="left" w:pos="3240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>Fax: -</w:t>
      </w:r>
    </w:p>
    <w:p w14:paraId="009BF2F2" w14:textId="77777777" w:rsidR="00B00DF9" w:rsidRPr="00B00DF9" w:rsidRDefault="00B00DF9" w:rsidP="00B00DF9">
      <w:pPr>
        <w:tabs>
          <w:tab w:val="left" w:pos="3240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8" w:history="1">
        <w:r w:rsidRPr="00B00DF9">
          <w:rPr>
            <w:rStyle w:val="Hiperhivatkozs"/>
            <w:rFonts w:ascii="Times New Roman" w:hAnsi="Times New Roman" w:cs="Times New Roman"/>
            <w:sz w:val="24"/>
            <w:szCs w:val="24"/>
          </w:rPr>
          <w:t>kozbeszerzes@eatrend.hu</w:t>
        </w:r>
      </w:hyperlink>
      <w:r w:rsidRPr="00B00DF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C3E475" w14:textId="77777777" w:rsidR="00B00DF9" w:rsidRPr="00B00DF9" w:rsidRDefault="00B00DF9" w:rsidP="00B00DF9">
      <w:pPr>
        <w:tabs>
          <w:tab w:val="left" w:pos="3240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>Képviseli: Takács Zsolt ügyvezető, vagy Havasi Rita cégvezető</w:t>
      </w:r>
    </w:p>
    <w:p w14:paraId="20D8F696" w14:textId="77777777" w:rsidR="00442D70" w:rsidRDefault="00B00DF9" w:rsidP="00442D70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 xml:space="preserve">mint vállalkozó (továbbiakban a </w:t>
      </w:r>
      <w:r w:rsidRPr="00B00DF9">
        <w:rPr>
          <w:rFonts w:ascii="Times New Roman" w:hAnsi="Times New Roman" w:cs="Times New Roman"/>
          <w:b/>
          <w:sz w:val="24"/>
          <w:szCs w:val="24"/>
        </w:rPr>
        <w:t>„Vállalkozó”</w:t>
      </w:r>
      <w:r w:rsidRPr="00B00DF9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15322A7B" w14:textId="2D0E8389" w:rsidR="00B00DF9" w:rsidRPr="00B00DF9" w:rsidRDefault="00B00DF9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DF9">
        <w:rPr>
          <w:rFonts w:ascii="Times New Roman" w:hAnsi="Times New Roman" w:cs="Times New Roman"/>
          <w:sz w:val="24"/>
          <w:szCs w:val="24"/>
        </w:rPr>
        <w:t>között az alulírott napon és helyen az alábbi feltételekkel.</w:t>
      </w:r>
    </w:p>
    <w:p w14:paraId="2087561C" w14:textId="77777777" w:rsidR="00B00DF9" w:rsidRPr="00442D70" w:rsidRDefault="00B00DF9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54172F" w14:textId="4A7D0A1D" w:rsidR="006E2026" w:rsidRDefault="006E2026" w:rsidP="00442D70">
      <w:pPr>
        <w:pStyle w:val="Listaszerbekezds"/>
        <w:numPr>
          <w:ilvl w:val="0"/>
          <w:numId w:val="2"/>
        </w:numPr>
        <w:spacing w:after="0" w:line="240" w:lineRule="auto"/>
        <w:ind w:left="107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42D70">
        <w:rPr>
          <w:rFonts w:ascii="Times New Roman" w:hAnsi="Times New Roman" w:cs="Times New Roman"/>
          <w:b/>
          <w:sz w:val="24"/>
          <w:szCs w:val="24"/>
          <w:u w:val="single"/>
        </w:rPr>
        <w:t>ELŐZMÉNYEK</w:t>
      </w:r>
    </w:p>
    <w:p w14:paraId="39F9D486" w14:textId="77777777" w:rsidR="0088621A" w:rsidRPr="00442D70" w:rsidRDefault="0088621A" w:rsidP="0088621A">
      <w:pPr>
        <w:pStyle w:val="Listaszerbekezds"/>
        <w:spacing w:after="0" w:line="240" w:lineRule="auto"/>
        <w:ind w:left="107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A0A71E4" w14:textId="15707AF9" w:rsidR="006E2026" w:rsidRPr="00442D70" w:rsidRDefault="00154DCD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2D70">
        <w:rPr>
          <w:rFonts w:ascii="Times New Roman" w:hAnsi="Times New Roman" w:cs="Times New Roman"/>
          <w:sz w:val="24"/>
          <w:szCs w:val="24"/>
        </w:rPr>
        <w:t xml:space="preserve">1.1 </w:t>
      </w:r>
      <w:r w:rsidR="006E2026" w:rsidRPr="00442D70">
        <w:rPr>
          <w:rFonts w:ascii="Times New Roman" w:hAnsi="Times New Roman" w:cs="Times New Roman"/>
          <w:b/>
          <w:sz w:val="24"/>
          <w:szCs w:val="24"/>
        </w:rPr>
        <w:t>Megrendelő</w:t>
      </w:r>
      <w:r w:rsidR="006E2026" w:rsidRPr="00442D70">
        <w:rPr>
          <w:rFonts w:ascii="Times New Roman" w:hAnsi="Times New Roman" w:cs="Times New Roman"/>
          <w:sz w:val="24"/>
          <w:szCs w:val="24"/>
        </w:rPr>
        <w:t xml:space="preserve"> és </w:t>
      </w:r>
      <w:r w:rsidR="006E2026" w:rsidRPr="00442D70">
        <w:rPr>
          <w:rFonts w:ascii="Times New Roman" w:hAnsi="Times New Roman" w:cs="Times New Roman"/>
          <w:b/>
          <w:sz w:val="24"/>
          <w:szCs w:val="24"/>
        </w:rPr>
        <w:t>Vállalkozó</w:t>
      </w:r>
      <w:r w:rsidR="006E2026" w:rsidRPr="00442D70">
        <w:rPr>
          <w:rFonts w:ascii="Times New Roman" w:hAnsi="Times New Roman" w:cs="Times New Roman"/>
          <w:sz w:val="24"/>
          <w:szCs w:val="24"/>
        </w:rPr>
        <w:t xml:space="preserve"> között vállalkozási szerződés jött létre eredményes közbeszerzési eljárás </w:t>
      </w:r>
      <w:r w:rsidR="00345F09" w:rsidRPr="00442D70">
        <w:rPr>
          <w:rFonts w:ascii="Times New Roman" w:hAnsi="Times New Roman" w:cs="Times New Roman"/>
          <w:sz w:val="24"/>
          <w:szCs w:val="24"/>
        </w:rPr>
        <w:t>lezárásaként 20</w:t>
      </w:r>
      <w:r w:rsidR="008342F9">
        <w:rPr>
          <w:rFonts w:ascii="Times New Roman" w:hAnsi="Times New Roman" w:cs="Times New Roman"/>
          <w:sz w:val="24"/>
          <w:szCs w:val="24"/>
        </w:rPr>
        <w:t>22. május 11</w:t>
      </w:r>
      <w:r w:rsidRPr="00442D70">
        <w:rPr>
          <w:rFonts w:ascii="Times New Roman" w:hAnsi="Times New Roman" w:cs="Times New Roman"/>
          <w:sz w:val="24"/>
          <w:szCs w:val="24"/>
        </w:rPr>
        <w:t xml:space="preserve">. napján </w:t>
      </w:r>
      <w:r w:rsidR="008342F9">
        <w:rPr>
          <w:rFonts w:ascii="Times New Roman" w:hAnsi="Times New Roman" w:cs="Times New Roman"/>
          <w:sz w:val="24"/>
          <w:szCs w:val="24"/>
        </w:rPr>
        <w:t xml:space="preserve">Isaszeg város területén </w:t>
      </w:r>
      <w:r w:rsidR="00345F09" w:rsidRPr="00442D70">
        <w:rPr>
          <w:rFonts w:ascii="Times New Roman" w:hAnsi="Times New Roman" w:cs="Times New Roman"/>
          <w:sz w:val="24"/>
          <w:szCs w:val="24"/>
        </w:rPr>
        <w:t xml:space="preserve"> közétkeztetési szolgáltatások nyújtására vonatkozóan a hatályos jogszabályoknak és egyéb vonatkozó szabályoknak megfelelően </w:t>
      </w:r>
      <w:r w:rsidRPr="00442D70">
        <w:rPr>
          <w:rFonts w:ascii="Times New Roman" w:hAnsi="Times New Roman" w:cs="Times New Roman"/>
          <w:sz w:val="24"/>
          <w:szCs w:val="24"/>
        </w:rPr>
        <w:t xml:space="preserve">(továbbiakban: </w:t>
      </w:r>
      <w:r w:rsidRPr="00442D70">
        <w:rPr>
          <w:rFonts w:ascii="Times New Roman" w:hAnsi="Times New Roman" w:cs="Times New Roman"/>
          <w:b/>
          <w:sz w:val="24"/>
          <w:szCs w:val="24"/>
        </w:rPr>
        <w:t>Szerződés</w:t>
      </w:r>
      <w:r w:rsidRPr="00442D70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0A75D218" w14:textId="77777777" w:rsidR="008342F9" w:rsidRDefault="008342F9" w:rsidP="00442D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3A9A28" w14:textId="0824E51A" w:rsidR="008C4BFC" w:rsidRPr="00442D70" w:rsidRDefault="00154DCD" w:rsidP="00442D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2D70">
        <w:rPr>
          <w:rFonts w:ascii="Times New Roman" w:hAnsi="Times New Roman" w:cs="Times New Roman"/>
          <w:sz w:val="24"/>
          <w:szCs w:val="24"/>
        </w:rPr>
        <w:t xml:space="preserve">1.2 A </w:t>
      </w:r>
      <w:r w:rsidRPr="00442D70">
        <w:rPr>
          <w:rFonts w:ascii="Times New Roman" w:hAnsi="Times New Roman" w:cs="Times New Roman"/>
          <w:b/>
          <w:sz w:val="24"/>
          <w:szCs w:val="24"/>
        </w:rPr>
        <w:t xml:space="preserve">Szerződés </w:t>
      </w:r>
      <w:r w:rsidR="000A0921" w:rsidRPr="00442D70">
        <w:rPr>
          <w:rFonts w:ascii="Times New Roman" w:hAnsi="Times New Roman" w:cs="Times New Roman"/>
          <w:sz w:val="24"/>
          <w:szCs w:val="24"/>
        </w:rPr>
        <w:t>2</w:t>
      </w:r>
      <w:r w:rsidR="008342F9">
        <w:rPr>
          <w:rFonts w:ascii="Times New Roman" w:hAnsi="Times New Roman" w:cs="Times New Roman"/>
          <w:sz w:val="24"/>
          <w:szCs w:val="24"/>
        </w:rPr>
        <w:t>4</w:t>
      </w:r>
      <w:r w:rsidR="008C4BFC" w:rsidRPr="00442D70">
        <w:rPr>
          <w:rFonts w:ascii="Times New Roman" w:hAnsi="Times New Roman" w:cs="Times New Roman"/>
          <w:sz w:val="24"/>
          <w:szCs w:val="24"/>
        </w:rPr>
        <w:t>. pontjában</w:t>
      </w:r>
      <w:r w:rsidR="000A0921" w:rsidRPr="00442D70">
        <w:rPr>
          <w:rFonts w:ascii="Times New Roman" w:hAnsi="Times New Roman" w:cs="Times New Roman"/>
          <w:sz w:val="24"/>
          <w:szCs w:val="24"/>
        </w:rPr>
        <w:t xml:space="preserve"> rögzítették a vállalkozói egységá</w:t>
      </w:r>
      <w:r w:rsidR="008342F9">
        <w:rPr>
          <w:rFonts w:ascii="Times New Roman" w:hAnsi="Times New Roman" w:cs="Times New Roman"/>
          <w:sz w:val="24"/>
          <w:szCs w:val="24"/>
        </w:rPr>
        <w:t>rakat, míg a 26-27</w:t>
      </w:r>
      <w:r w:rsidR="000A0921" w:rsidRPr="00442D70">
        <w:rPr>
          <w:rFonts w:ascii="Times New Roman" w:hAnsi="Times New Roman" w:cs="Times New Roman"/>
          <w:sz w:val="24"/>
          <w:szCs w:val="24"/>
        </w:rPr>
        <w:t xml:space="preserve">. pontjában az évenkénti </w:t>
      </w:r>
      <w:proofErr w:type="spellStart"/>
      <w:r w:rsidR="000A0921" w:rsidRPr="00442D70">
        <w:rPr>
          <w:rFonts w:ascii="Times New Roman" w:hAnsi="Times New Roman" w:cs="Times New Roman"/>
          <w:sz w:val="24"/>
          <w:szCs w:val="24"/>
        </w:rPr>
        <w:t>árindexálás</w:t>
      </w:r>
      <w:proofErr w:type="spellEnd"/>
      <w:r w:rsidR="000A0921" w:rsidRPr="00442D70">
        <w:rPr>
          <w:rFonts w:ascii="Times New Roman" w:hAnsi="Times New Roman" w:cs="Times New Roman"/>
          <w:sz w:val="24"/>
          <w:szCs w:val="24"/>
        </w:rPr>
        <w:t xml:space="preserve"> lehetőségét és módját.</w:t>
      </w:r>
    </w:p>
    <w:p w14:paraId="17157A6B" w14:textId="77777777" w:rsidR="008342F9" w:rsidRPr="0036494B" w:rsidRDefault="008342F9" w:rsidP="003649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68639B" w14:textId="405C7E8A" w:rsidR="008C4BFC" w:rsidRPr="0036494B" w:rsidRDefault="00285B42" w:rsidP="003649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494B">
        <w:rPr>
          <w:rFonts w:ascii="Times New Roman" w:hAnsi="Times New Roman" w:cs="Times New Roman"/>
          <w:sz w:val="24"/>
          <w:szCs w:val="24"/>
        </w:rPr>
        <w:t>1.</w:t>
      </w:r>
      <w:r w:rsidR="000A0921" w:rsidRPr="0036494B">
        <w:rPr>
          <w:rFonts w:ascii="Times New Roman" w:hAnsi="Times New Roman" w:cs="Times New Roman"/>
          <w:sz w:val="24"/>
          <w:szCs w:val="24"/>
        </w:rPr>
        <w:t>3</w:t>
      </w:r>
      <w:r w:rsidRPr="0036494B">
        <w:rPr>
          <w:rFonts w:ascii="Times New Roman" w:hAnsi="Times New Roman" w:cs="Times New Roman"/>
          <w:sz w:val="24"/>
          <w:szCs w:val="24"/>
        </w:rPr>
        <w:t xml:space="preserve"> </w:t>
      </w:r>
      <w:r w:rsidR="000A0921" w:rsidRPr="0036494B">
        <w:rPr>
          <w:rFonts w:ascii="Times New Roman" w:hAnsi="Times New Roman" w:cs="Times New Roman"/>
          <w:b/>
          <w:sz w:val="24"/>
          <w:szCs w:val="24"/>
        </w:rPr>
        <w:t>Vállalkozó</w:t>
      </w:r>
      <w:r w:rsidR="00875FC7" w:rsidRPr="003649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5FC7" w:rsidRPr="0036494B">
        <w:rPr>
          <w:rFonts w:ascii="Times New Roman" w:hAnsi="Times New Roman" w:cs="Times New Roman"/>
          <w:sz w:val="24"/>
          <w:szCs w:val="24"/>
        </w:rPr>
        <w:t>kérelmet nyújtott be a szerződés 2</w:t>
      </w:r>
      <w:r w:rsidR="008342F9" w:rsidRPr="0036494B">
        <w:rPr>
          <w:rFonts w:ascii="Times New Roman" w:hAnsi="Times New Roman" w:cs="Times New Roman"/>
          <w:sz w:val="24"/>
          <w:szCs w:val="24"/>
        </w:rPr>
        <w:t>4. pontjában rögzítet</w:t>
      </w:r>
      <w:r w:rsidR="00875FC7" w:rsidRPr="0036494B">
        <w:rPr>
          <w:rFonts w:ascii="Times New Roman" w:hAnsi="Times New Roman" w:cs="Times New Roman"/>
          <w:sz w:val="24"/>
          <w:szCs w:val="24"/>
        </w:rPr>
        <w:t>t vállalkozói egységárak szerződés 2</w:t>
      </w:r>
      <w:r w:rsidR="008342F9" w:rsidRPr="0036494B">
        <w:rPr>
          <w:rFonts w:ascii="Times New Roman" w:hAnsi="Times New Roman" w:cs="Times New Roman"/>
          <w:sz w:val="24"/>
          <w:szCs w:val="24"/>
        </w:rPr>
        <w:t>6</w:t>
      </w:r>
      <w:r w:rsidR="00875FC7" w:rsidRPr="0036494B">
        <w:rPr>
          <w:rFonts w:ascii="Times New Roman" w:hAnsi="Times New Roman" w:cs="Times New Roman"/>
          <w:sz w:val="24"/>
          <w:szCs w:val="24"/>
        </w:rPr>
        <w:t xml:space="preserve">. pontjába nem tartozó rendkívüli </w:t>
      </w:r>
      <w:r w:rsidR="0036494B" w:rsidRPr="0036494B">
        <w:rPr>
          <w:rFonts w:ascii="Times New Roman" w:hAnsi="Times New Roman" w:cs="Times New Roman"/>
          <w:bCs/>
          <w:sz w:val="24"/>
          <w:szCs w:val="24"/>
        </w:rPr>
        <w:t xml:space="preserve">22%-os </w:t>
      </w:r>
      <w:r w:rsidR="00875FC7" w:rsidRPr="0036494B">
        <w:rPr>
          <w:rFonts w:ascii="Times New Roman" w:hAnsi="Times New Roman" w:cs="Times New Roman"/>
          <w:sz w:val="24"/>
          <w:szCs w:val="24"/>
        </w:rPr>
        <w:t>egyszeri áremelésre</w:t>
      </w:r>
      <w:r w:rsidR="0036494B" w:rsidRPr="0036494B">
        <w:rPr>
          <w:rFonts w:ascii="Times New Roman" w:hAnsi="Times New Roman" w:cs="Times New Roman"/>
          <w:sz w:val="24"/>
          <w:szCs w:val="24"/>
        </w:rPr>
        <w:t xml:space="preserve"> </w:t>
      </w:r>
      <w:r w:rsidR="0036494B" w:rsidRPr="0036494B">
        <w:rPr>
          <w:rFonts w:ascii="Times New Roman" w:hAnsi="Times New Roman" w:cs="Times New Roman"/>
          <w:bCs/>
          <w:sz w:val="24"/>
          <w:szCs w:val="24"/>
        </w:rPr>
        <w:t>2023. március 1</w:t>
      </w:r>
      <w:r w:rsidR="0036494B">
        <w:rPr>
          <w:rFonts w:ascii="Times New Roman" w:hAnsi="Times New Roman" w:cs="Times New Roman"/>
          <w:bCs/>
          <w:sz w:val="24"/>
          <w:szCs w:val="24"/>
        </w:rPr>
        <w:t xml:space="preserve">-i hatállyal, </w:t>
      </w:r>
      <w:r w:rsidR="00875FC7" w:rsidRPr="0036494B">
        <w:rPr>
          <w:rFonts w:ascii="Times New Roman" w:hAnsi="Times New Roman" w:cs="Times New Roman"/>
          <w:sz w:val="24"/>
          <w:szCs w:val="24"/>
        </w:rPr>
        <w:t>az alábbi indoklásra tekintettel.</w:t>
      </w:r>
    </w:p>
    <w:p w14:paraId="1AC58BE9" w14:textId="6B1E8A4B" w:rsidR="00A11499" w:rsidRPr="0036494B" w:rsidRDefault="00A11499" w:rsidP="003649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AC459A" w14:textId="593D7CC3" w:rsidR="00875FC7" w:rsidRPr="00442D70" w:rsidRDefault="00875FC7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42D70">
        <w:rPr>
          <w:rFonts w:ascii="Times New Roman" w:hAnsi="Times New Roman" w:cs="Times New Roman"/>
          <w:sz w:val="24"/>
          <w:szCs w:val="24"/>
          <w:u w:val="single"/>
        </w:rPr>
        <w:t xml:space="preserve">Rendkívüli </w:t>
      </w:r>
      <w:r w:rsidR="008D67C9">
        <w:rPr>
          <w:rFonts w:ascii="Times New Roman" w:hAnsi="Times New Roman" w:cs="Times New Roman"/>
          <w:sz w:val="24"/>
          <w:szCs w:val="24"/>
          <w:u w:val="single"/>
        </w:rPr>
        <w:t>á</w:t>
      </w:r>
      <w:r w:rsidRPr="00442D70">
        <w:rPr>
          <w:rFonts w:ascii="Times New Roman" w:hAnsi="Times New Roman" w:cs="Times New Roman"/>
          <w:sz w:val="24"/>
          <w:szCs w:val="24"/>
          <w:u w:val="single"/>
        </w:rPr>
        <w:t>remelés indoklása:</w:t>
      </w:r>
    </w:p>
    <w:p w14:paraId="66475E6C" w14:textId="60877A1E" w:rsidR="00F95F75" w:rsidRDefault="00F95F75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64C364" w14:textId="52225DDA" w:rsidR="008D67C9" w:rsidRDefault="008D67C9" w:rsidP="008D6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7C9">
        <w:rPr>
          <w:rFonts w:ascii="Times New Roman" w:hAnsi="Times New Roman" w:cs="Times New Roman"/>
          <w:sz w:val="24"/>
          <w:szCs w:val="24"/>
        </w:rPr>
        <w:t>A korábban meghatározott díjak mértéke sajnálatos módon már nem fedezi a szolgáltatásnyújtás kapcsán felmerülő díjakat és költségeket, köszönhetően a reálbér emelkedés megugrásának és az élelmiszer alapanyagok területén megnyilvánuló robbanásszerű árváltozásoknak.</w:t>
      </w:r>
    </w:p>
    <w:p w14:paraId="2D441400" w14:textId="60FD9C22" w:rsidR="008D67C9" w:rsidRPr="008D67C9" w:rsidRDefault="008D67C9" w:rsidP="008D6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6DB9FE" w14:textId="1598820F" w:rsidR="008D67C9" w:rsidRPr="008D67C9" w:rsidRDefault="008D67C9" w:rsidP="008D67C9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A</w:t>
      </w:r>
      <w:r w:rsidRPr="008D67C9">
        <w:rPr>
          <w:rFonts w:ascii="Times New Roman" w:hAnsi="Times New Roman" w:cs="Times New Roman"/>
          <w:bCs/>
          <w:iCs/>
          <w:sz w:val="24"/>
          <w:szCs w:val="24"/>
        </w:rPr>
        <w:t xml:space="preserve">z alábbiakban szemléltetjük azt a három markáns tételt, mely jelentősen növeli a nyersanyag és rezsi költségek mértékét a szolgáltatás ellátása tekintetében: </w:t>
      </w:r>
    </w:p>
    <w:p w14:paraId="2D84F2C2" w14:textId="77777777" w:rsidR="008D67C9" w:rsidRPr="008D67C9" w:rsidRDefault="008D67C9" w:rsidP="008D6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61B9C4" w14:textId="1F2C1233" w:rsidR="008D67C9" w:rsidRPr="008D67C9" w:rsidRDefault="00443C93" w:rsidP="00443C93">
      <w:pPr>
        <w:pStyle w:val="Listaszerbekezds"/>
        <w:spacing w:after="0" w:line="240" w:lineRule="auto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lastRenderedPageBreak/>
        <w:t xml:space="preserve">I. </w:t>
      </w:r>
      <w:r w:rsidR="008D67C9" w:rsidRPr="008D67C9">
        <w:rPr>
          <w:rFonts w:ascii="Times New Roman" w:hAnsi="Times New Roman" w:cs="Times New Roman"/>
          <w:b/>
          <w:iCs/>
          <w:sz w:val="24"/>
          <w:szCs w:val="24"/>
        </w:rPr>
        <w:t>Bér költség:</w:t>
      </w:r>
      <w:r w:rsidR="008D67C9" w:rsidRPr="008D67C9">
        <w:rPr>
          <w:rFonts w:ascii="Times New Roman" w:hAnsi="Times New Roman" w:cs="Times New Roman"/>
          <w:bCs/>
          <w:iCs/>
          <w:sz w:val="24"/>
          <w:szCs w:val="24"/>
        </w:rPr>
        <w:t xml:space="preserve"> A közbeszerzési eljárás során </w:t>
      </w:r>
      <w:r w:rsidR="00504DB6">
        <w:rPr>
          <w:rFonts w:ascii="Times New Roman" w:hAnsi="Times New Roman" w:cs="Times New Roman"/>
          <w:bCs/>
          <w:iCs/>
          <w:sz w:val="24"/>
          <w:szCs w:val="24"/>
        </w:rPr>
        <w:t>a</w:t>
      </w:r>
      <w:r w:rsidR="000D5C7D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D411B9">
        <w:rPr>
          <w:rFonts w:ascii="Times New Roman" w:hAnsi="Times New Roman" w:cs="Times New Roman"/>
          <w:bCs/>
          <w:iCs/>
          <w:sz w:val="24"/>
          <w:szCs w:val="24"/>
        </w:rPr>
        <w:t>Vállalkozó</w:t>
      </w:r>
      <w:r w:rsidR="008D67C9" w:rsidRPr="008D67C9">
        <w:rPr>
          <w:rFonts w:ascii="Times New Roman" w:hAnsi="Times New Roman" w:cs="Times New Roman"/>
          <w:bCs/>
          <w:iCs/>
          <w:sz w:val="24"/>
          <w:szCs w:val="24"/>
        </w:rPr>
        <w:t xml:space="preserve"> a 2022. áprilisi béradatokkal kalkulált, mely adatok meg sem közelítik mára már a szakmailag kompetens munkavállalók jelenlegi bérigényét. Elég, ha csak a minimálbér +14%-os és a garantált bérminimum +16 %-os 2023. január 1-től bekövetkezett emelkedést vesszük figyelembe. </w:t>
      </w:r>
      <w:r w:rsidR="000D5C7D">
        <w:rPr>
          <w:rFonts w:ascii="Times New Roman" w:hAnsi="Times New Roman" w:cs="Times New Roman"/>
          <w:bCs/>
          <w:iCs/>
          <w:sz w:val="24"/>
          <w:szCs w:val="24"/>
        </w:rPr>
        <w:t xml:space="preserve">A </w:t>
      </w:r>
      <w:r w:rsidR="00D411B9">
        <w:rPr>
          <w:rFonts w:ascii="Times New Roman" w:hAnsi="Times New Roman" w:cs="Times New Roman"/>
          <w:bCs/>
          <w:iCs/>
          <w:sz w:val="24"/>
          <w:szCs w:val="24"/>
        </w:rPr>
        <w:t>Vállalkozó</w:t>
      </w:r>
      <w:r w:rsidR="008D67C9" w:rsidRPr="008D67C9">
        <w:rPr>
          <w:rFonts w:ascii="Times New Roman" w:hAnsi="Times New Roman" w:cs="Times New Roman"/>
          <w:bCs/>
          <w:iCs/>
          <w:sz w:val="24"/>
          <w:szCs w:val="24"/>
        </w:rPr>
        <w:t xml:space="preserve"> az alábbiakban szemlélteti összesítve, </w:t>
      </w:r>
      <w:proofErr w:type="spellStart"/>
      <w:r w:rsidR="008D67C9" w:rsidRPr="008D67C9">
        <w:rPr>
          <w:rFonts w:ascii="Times New Roman" w:hAnsi="Times New Roman" w:cs="Times New Roman"/>
          <w:bCs/>
          <w:iCs/>
          <w:sz w:val="24"/>
          <w:szCs w:val="24"/>
        </w:rPr>
        <w:t>pozíciónként</w:t>
      </w:r>
      <w:proofErr w:type="spellEnd"/>
      <w:r w:rsidR="008D67C9" w:rsidRPr="008D67C9">
        <w:rPr>
          <w:rFonts w:ascii="Times New Roman" w:hAnsi="Times New Roman" w:cs="Times New Roman"/>
          <w:bCs/>
          <w:iCs/>
          <w:sz w:val="24"/>
          <w:szCs w:val="24"/>
        </w:rPr>
        <w:t xml:space="preserve"> az isaszegi konyhai munkatársainak bér és járulék költségét egy hónap tekintetében:</w:t>
      </w:r>
    </w:p>
    <w:p w14:paraId="2020845F" w14:textId="77777777" w:rsidR="008D67C9" w:rsidRPr="008D67C9" w:rsidRDefault="008D67C9" w:rsidP="00443C93">
      <w:pPr>
        <w:spacing w:after="0" w:line="240" w:lineRule="auto"/>
        <w:ind w:left="-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8D67C9">
        <w:rPr>
          <w:rFonts w:ascii="Times New Roman" w:hAnsi="Times New Roman" w:cs="Times New Roman"/>
          <w:bCs/>
          <w:iCs/>
          <w:noProof/>
          <w:sz w:val="24"/>
          <w:szCs w:val="24"/>
          <w:lang w:eastAsia="hu-HU"/>
        </w:rPr>
        <w:drawing>
          <wp:inline distT="0" distB="0" distL="0" distR="0" wp14:anchorId="6D534662" wp14:editId="2EC020CD">
            <wp:extent cx="6645910" cy="2386330"/>
            <wp:effectExtent l="0" t="0" r="254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30722" w14:textId="77777777" w:rsidR="008D67C9" w:rsidRPr="008D67C9" w:rsidRDefault="008D67C9" w:rsidP="008D67C9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6D2F46A3" w14:textId="4AA10921" w:rsidR="008D67C9" w:rsidRPr="008D67C9" w:rsidRDefault="00443C93" w:rsidP="00443C93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 xml:space="preserve">II. </w:t>
      </w:r>
      <w:r w:rsidR="008D67C9" w:rsidRPr="00443C93">
        <w:rPr>
          <w:rFonts w:ascii="Times New Roman" w:hAnsi="Times New Roman" w:cs="Times New Roman"/>
          <w:b/>
          <w:iCs/>
          <w:sz w:val="24"/>
          <w:szCs w:val="24"/>
        </w:rPr>
        <w:t xml:space="preserve">Közüzemi költség: </w:t>
      </w:r>
      <w:r w:rsidR="008D67C9" w:rsidRPr="00443C93">
        <w:rPr>
          <w:rFonts w:ascii="Times New Roman" w:hAnsi="Times New Roman" w:cs="Times New Roman"/>
          <w:bCs/>
          <w:iCs/>
          <w:sz w:val="24"/>
          <w:szCs w:val="24"/>
        </w:rPr>
        <w:t>a közüzemi költségek tekintetében jelentős emelkedés követezett be a gáz, az áram, és a távhő díjakban is, mely megnöveli a korábbiakban kalkulált költségeket a főzőkonyha tekintetében. Elég csak néhány példát említen</w:t>
      </w:r>
      <w:r w:rsidR="000D5C7D">
        <w:rPr>
          <w:rFonts w:ascii="Times New Roman" w:hAnsi="Times New Roman" w:cs="Times New Roman"/>
          <w:bCs/>
          <w:iCs/>
          <w:sz w:val="24"/>
          <w:szCs w:val="24"/>
        </w:rPr>
        <w:t xml:space="preserve">i </w:t>
      </w:r>
      <w:r w:rsidR="008D67C9" w:rsidRPr="00443C93">
        <w:rPr>
          <w:rFonts w:ascii="Times New Roman" w:hAnsi="Times New Roman" w:cs="Times New Roman"/>
          <w:bCs/>
          <w:iCs/>
          <w:sz w:val="24"/>
          <w:szCs w:val="24"/>
        </w:rPr>
        <w:t xml:space="preserve">pl. a gáz díjának a változása, mely a korábbi értékhez képest csaknem a hatszorosára változott. A KSH adatok alapján 2022. évhez viszonyítva </w:t>
      </w:r>
      <w:r w:rsidR="008D67C9" w:rsidRPr="008D67C9">
        <w:rPr>
          <w:rFonts w:ascii="Times New Roman" w:hAnsi="Times New Roman" w:cs="Times New Roman"/>
          <w:bCs/>
          <w:iCs/>
          <w:sz w:val="24"/>
          <w:szCs w:val="24"/>
        </w:rPr>
        <w:t xml:space="preserve">az </w:t>
      </w:r>
      <w:r w:rsidR="008D67C9" w:rsidRPr="008D67C9">
        <w:rPr>
          <w:rFonts w:ascii="Times New Roman" w:hAnsi="Times New Roman" w:cs="Times New Roman"/>
          <w:b/>
          <w:iCs/>
          <w:sz w:val="24"/>
          <w:szCs w:val="24"/>
        </w:rPr>
        <w:t>energia 52,4%-kal drágult.</w:t>
      </w:r>
      <w:r w:rsidR="008D67C9" w:rsidRPr="008D67C9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 </w:t>
      </w:r>
      <w:r w:rsidR="008D67C9" w:rsidRPr="008D67C9">
        <w:rPr>
          <w:rFonts w:ascii="Times New Roman" w:hAnsi="Times New Roman" w:cs="Times New Roman"/>
          <w:b/>
          <w:iCs/>
          <w:sz w:val="24"/>
          <w:szCs w:val="24"/>
        </w:rPr>
        <w:t xml:space="preserve">Ezen belül a vezetékes gáz ára 88,6%, az elektromos energiáé 27,7%-kal nőtt. </w:t>
      </w:r>
    </w:p>
    <w:p w14:paraId="49B5CB4F" w14:textId="77777777" w:rsidR="008D67C9" w:rsidRPr="008D67C9" w:rsidRDefault="008D67C9" w:rsidP="008D67C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14:paraId="5E456559" w14:textId="672E747E" w:rsidR="008D67C9" w:rsidRPr="00443C93" w:rsidRDefault="00443C93" w:rsidP="00443C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III. </w:t>
      </w:r>
      <w:r w:rsidR="008D67C9" w:rsidRPr="00443C93">
        <w:rPr>
          <w:rFonts w:ascii="Times New Roman" w:hAnsi="Times New Roman" w:cs="Times New Roman"/>
          <w:b/>
          <w:bCs/>
          <w:sz w:val="24"/>
          <w:szCs w:val="24"/>
        </w:rPr>
        <w:t xml:space="preserve">Élelmiszerárak: </w:t>
      </w:r>
      <w:r w:rsidR="008D67C9" w:rsidRPr="00443C93">
        <w:rPr>
          <w:rFonts w:ascii="Times New Roman" w:hAnsi="Times New Roman" w:cs="Times New Roman"/>
          <w:sz w:val="24"/>
          <w:szCs w:val="24"/>
        </w:rPr>
        <w:t>A fenti költség növekedésen túl az élelmiszer alapanyagokban bekövetkezett áremelkedések is jelentősen befolyásolják a szolgáltatás ellátását. Ahhoz, hogy az</w:t>
      </w:r>
      <w:r w:rsidR="000D5C7D">
        <w:rPr>
          <w:rFonts w:ascii="Times New Roman" w:hAnsi="Times New Roman" w:cs="Times New Roman"/>
          <w:sz w:val="24"/>
          <w:szCs w:val="24"/>
        </w:rPr>
        <w:t xml:space="preserve"> </w:t>
      </w:r>
      <w:r w:rsidR="008D67C9" w:rsidRPr="00443C93">
        <w:rPr>
          <w:rFonts w:ascii="Times New Roman" w:hAnsi="Times New Roman" w:cs="Times New Roman"/>
          <w:sz w:val="24"/>
          <w:szCs w:val="24"/>
        </w:rPr>
        <w:t>elvárt és a közszolgáltatási szerződésben rögzített minőségi színvonalat továbbra is biztosítani tudjuk az isaszegi gyermekek számára, szükséges indexálni a nyersanyag költségeke</w:t>
      </w:r>
      <w:r w:rsidR="00504DB6">
        <w:rPr>
          <w:rFonts w:ascii="Times New Roman" w:hAnsi="Times New Roman" w:cs="Times New Roman"/>
          <w:sz w:val="24"/>
          <w:szCs w:val="24"/>
        </w:rPr>
        <w:t>t</w:t>
      </w:r>
      <w:r w:rsidR="008D67C9" w:rsidRPr="00443C93">
        <w:rPr>
          <w:rFonts w:ascii="Times New Roman" w:hAnsi="Times New Roman" w:cs="Times New Roman"/>
          <w:sz w:val="24"/>
          <w:szCs w:val="24"/>
        </w:rPr>
        <w:t xml:space="preserve"> is, melyek alátámasztására az alábbi KSH adatok</w:t>
      </w:r>
      <w:r w:rsidR="000D5C7D">
        <w:rPr>
          <w:rFonts w:ascii="Times New Roman" w:hAnsi="Times New Roman" w:cs="Times New Roman"/>
          <w:sz w:val="24"/>
          <w:szCs w:val="24"/>
        </w:rPr>
        <w:t xml:space="preserve"> kerülnek részletezésre:</w:t>
      </w:r>
    </w:p>
    <w:p w14:paraId="741067D2" w14:textId="77777777" w:rsidR="00443C93" w:rsidRDefault="00443C93" w:rsidP="00443C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4DE465" w14:textId="732BD828" w:rsidR="008D67C9" w:rsidRPr="008D67C9" w:rsidRDefault="008D67C9" w:rsidP="00443C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7C9">
        <w:rPr>
          <w:rFonts w:ascii="Times New Roman" w:hAnsi="Times New Roman" w:cs="Times New Roman"/>
          <w:sz w:val="24"/>
          <w:szCs w:val="24"/>
        </w:rPr>
        <w:t xml:space="preserve">Az </w:t>
      </w:r>
      <w:r w:rsidRPr="008D67C9">
        <w:rPr>
          <w:rFonts w:ascii="Times New Roman" w:hAnsi="Times New Roman" w:cs="Times New Roman"/>
          <w:b/>
          <w:bCs/>
          <w:sz w:val="24"/>
          <w:szCs w:val="24"/>
        </w:rPr>
        <w:t>„Élelmiszerek”</w:t>
      </w:r>
      <w:r w:rsidRPr="008D67C9">
        <w:rPr>
          <w:rFonts w:ascii="Times New Roman" w:hAnsi="Times New Roman" w:cs="Times New Roman"/>
          <w:sz w:val="24"/>
          <w:szCs w:val="24"/>
        </w:rPr>
        <w:t xml:space="preserve"> főcsoport adatai alapján, 2023. januárban a fogyasztói árak átlagosan 25,7%-kal haladták meg az egy évvel korábbit. Mindez a </w:t>
      </w:r>
      <w:r w:rsidRPr="008D67C9">
        <w:rPr>
          <w:rFonts w:ascii="Times New Roman" w:hAnsi="Times New Roman" w:cs="Times New Roman"/>
          <w:b/>
          <w:bCs/>
          <w:sz w:val="24"/>
          <w:szCs w:val="24"/>
        </w:rPr>
        <w:t>baromfihúsok</w:t>
      </w:r>
      <w:r w:rsidRPr="008D67C9">
        <w:rPr>
          <w:rFonts w:ascii="Times New Roman" w:hAnsi="Times New Roman" w:cs="Times New Roman"/>
          <w:sz w:val="24"/>
          <w:szCs w:val="24"/>
        </w:rPr>
        <w:t xml:space="preserve"> esetében már a KSH által is elismert módon </w:t>
      </w:r>
      <w:r w:rsidRPr="008D67C9">
        <w:rPr>
          <w:rFonts w:ascii="Times New Roman" w:hAnsi="Times New Roman" w:cs="Times New Roman"/>
          <w:b/>
          <w:bCs/>
          <w:sz w:val="24"/>
          <w:szCs w:val="24"/>
        </w:rPr>
        <w:t>48,3%-os</w:t>
      </w:r>
      <w:r w:rsidRPr="008D67C9">
        <w:rPr>
          <w:rFonts w:ascii="Times New Roman" w:hAnsi="Times New Roman" w:cs="Times New Roman"/>
          <w:sz w:val="24"/>
          <w:szCs w:val="24"/>
        </w:rPr>
        <w:t xml:space="preserve">, a </w:t>
      </w:r>
      <w:r w:rsidRPr="008D67C9">
        <w:rPr>
          <w:rFonts w:ascii="Times New Roman" w:hAnsi="Times New Roman" w:cs="Times New Roman"/>
          <w:b/>
          <w:bCs/>
          <w:sz w:val="24"/>
          <w:szCs w:val="24"/>
        </w:rPr>
        <w:t>kenyér 80,6%-os</w:t>
      </w:r>
      <w:r w:rsidRPr="008D67C9">
        <w:rPr>
          <w:rFonts w:ascii="Times New Roman" w:hAnsi="Times New Roman" w:cs="Times New Roman"/>
          <w:sz w:val="24"/>
          <w:szCs w:val="24"/>
        </w:rPr>
        <w:t xml:space="preserve">, a </w:t>
      </w:r>
      <w:r w:rsidRPr="008D67C9">
        <w:rPr>
          <w:rFonts w:ascii="Times New Roman" w:hAnsi="Times New Roman" w:cs="Times New Roman"/>
          <w:b/>
          <w:bCs/>
          <w:sz w:val="24"/>
          <w:szCs w:val="24"/>
        </w:rPr>
        <w:t>tojásnál 79,4%-os</w:t>
      </w:r>
      <w:r w:rsidRPr="008D67C9">
        <w:rPr>
          <w:rFonts w:ascii="Times New Roman" w:hAnsi="Times New Roman" w:cs="Times New Roman"/>
          <w:sz w:val="24"/>
          <w:szCs w:val="24"/>
        </w:rPr>
        <w:t xml:space="preserve">, a </w:t>
      </w:r>
      <w:r w:rsidRPr="008D67C9">
        <w:rPr>
          <w:rFonts w:ascii="Times New Roman" w:hAnsi="Times New Roman" w:cs="Times New Roman"/>
          <w:b/>
          <w:bCs/>
          <w:sz w:val="24"/>
          <w:szCs w:val="24"/>
        </w:rPr>
        <w:t>sajtnál 76,1%-os</w:t>
      </w:r>
      <w:r w:rsidRPr="008D67C9">
        <w:rPr>
          <w:rFonts w:ascii="Times New Roman" w:hAnsi="Times New Roman" w:cs="Times New Roman"/>
          <w:sz w:val="24"/>
          <w:szCs w:val="24"/>
        </w:rPr>
        <w:t xml:space="preserve">, a </w:t>
      </w:r>
      <w:r w:rsidRPr="008D67C9">
        <w:rPr>
          <w:rFonts w:ascii="Times New Roman" w:hAnsi="Times New Roman" w:cs="Times New Roman"/>
          <w:b/>
          <w:bCs/>
          <w:sz w:val="24"/>
          <w:szCs w:val="24"/>
        </w:rPr>
        <w:t>tejtermékeknél 75,8%-os</w:t>
      </w:r>
      <w:r w:rsidRPr="008D67C9">
        <w:rPr>
          <w:rFonts w:ascii="Times New Roman" w:hAnsi="Times New Roman" w:cs="Times New Roman"/>
          <w:sz w:val="24"/>
          <w:szCs w:val="24"/>
        </w:rPr>
        <w:t xml:space="preserve">, a </w:t>
      </w:r>
      <w:r w:rsidRPr="008D67C9">
        <w:rPr>
          <w:rFonts w:ascii="Times New Roman" w:hAnsi="Times New Roman" w:cs="Times New Roman"/>
          <w:b/>
          <w:bCs/>
          <w:sz w:val="24"/>
          <w:szCs w:val="24"/>
        </w:rPr>
        <w:t>száraztészta esetében 66,4%-os</w:t>
      </w:r>
      <w:r w:rsidRPr="008D67C9">
        <w:rPr>
          <w:rFonts w:ascii="Times New Roman" w:hAnsi="Times New Roman" w:cs="Times New Roman"/>
          <w:sz w:val="24"/>
          <w:szCs w:val="24"/>
        </w:rPr>
        <w:t xml:space="preserve">, a </w:t>
      </w:r>
      <w:r w:rsidRPr="008D67C9">
        <w:rPr>
          <w:rFonts w:ascii="Times New Roman" w:hAnsi="Times New Roman" w:cs="Times New Roman"/>
          <w:b/>
          <w:bCs/>
          <w:sz w:val="24"/>
          <w:szCs w:val="24"/>
        </w:rPr>
        <w:t>péksütemények 56,3%-os</w:t>
      </w:r>
      <w:r w:rsidRPr="008D67C9">
        <w:rPr>
          <w:rFonts w:ascii="Times New Roman" w:hAnsi="Times New Roman" w:cs="Times New Roman"/>
          <w:sz w:val="24"/>
          <w:szCs w:val="24"/>
        </w:rPr>
        <w:t xml:space="preserve">, a </w:t>
      </w:r>
      <w:r w:rsidRPr="008D67C9">
        <w:rPr>
          <w:rFonts w:ascii="Times New Roman" w:hAnsi="Times New Roman" w:cs="Times New Roman"/>
          <w:b/>
          <w:bCs/>
          <w:sz w:val="24"/>
          <w:szCs w:val="24"/>
        </w:rPr>
        <w:t>margarin</w:t>
      </w:r>
      <w:r w:rsidRPr="008D67C9">
        <w:rPr>
          <w:rFonts w:ascii="Times New Roman" w:hAnsi="Times New Roman" w:cs="Times New Roman"/>
          <w:sz w:val="24"/>
          <w:szCs w:val="24"/>
        </w:rPr>
        <w:t xml:space="preserve"> tekintetében </w:t>
      </w:r>
      <w:r w:rsidRPr="008D67C9">
        <w:rPr>
          <w:rFonts w:ascii="Times New Roman" w:hAnsi="Times New Roman" w:cs="Times New Roman"/>
          <w:b/>
          <w:bCs/>
          <w:sz w:val="24"/>
          <w:szCs w:val="24"/>
        </w:rPr>
        <w:t>57,9%-os</w:t>
      </w:r>
      <w:r w:rsidRPr="008D67C9">
        <w:rPr>
          <w:rFonts w:ascii="Times New Roman" w:hAnsi="Times New Roman" w:cs="Times New Roman"/>
          <w:sz w:val="24"/>
          <w:szCs w:val="24"/>
        </w:rPr>
        <w:t xml:space="preserve"> emelkedést jelent. Ez a sor sajnos vég nélkül folytatható, szinte nincs olyan termékkör, melynek áremelkedése megrekedne a fentebb hivatkozott, a szerződés szerinti automatikus indexálás mértékénél.  </w:t>
      </w:r>
    </w:p>
    <w:p w14:paraId="723FC118" w14:textId="3A161FCA" w:rsidR="008D67C9" w:rsidRDefault="008D67C9" w:rsidP="00443C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7C9">
        <w:rPr>
          <w:rFonts w:ascii="Times New Roman" w:hAnsi="Times New Roman" w:cs="Times New Roman"/>
          <w:sz w:val="24"/>
          <w:szCs w:val="24"/>
        </w:rPr>
        <w:t>A közbeszerzési eljárás időszakára vonatkozóan</w:t>
      </w:r>
      <w:r w:rsidR="00504D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04DB6">
        <w:rPr>
          <w:rFonts w:ascii="Times New Roman" w:hAnsi="Times New Roman" w:cs="Times New Roman"/>
          <w:sz w:val="24"/>
          <w:szCs w:val="24"/>
        </w:rPr>
        <w:t>a</w:t>
      </w:r>
      <w:r w:rsidR="00D411B9">
        <w:rPr>
          <w:rFonts w:ascii="Times New Roman" w:hAnsi="Times New Roman" w:cs="Times New Roman"/>
          <w:sz w:val="24"/>
          <w:szCs w:val="24"/>
        </w:rPr>
        <w:t>Vállalkozó</w:t>
      </w:r>
      <w:proofErr w:type="spellEnd"/>
      <w:r w:rsidRPr="008D67C9">
        <w:rPr>
          <w:rFonts w:ascii="Times New Roman" w:hAnsi="Times New Roman" w:cs="Times New Roman"/>
          <w:sz w:val="24"/>
          <w:szCs w:val="24"/>
        </w:rPr>
        <w:t xml:space="preserve"> a 2022. áprilisi adatokkal tudott kalkulálni, feltételezve egy minimális +10 % mértékű inflációs változást, azonban, az árváltozások mértéke bőven meghaladta a 10 %-ot:</w:t>
      </w:r>
    </w:p>
    <w:p w14:paraId="7B6968CF" w14:textId="15E6D652" w:rsidR="000D5C7D" w:rsidRDefault="000D5C7D" w:rsidP="00443C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90ABF8" w14:textId="7DCE4CDD" w:rsidR="001656BF" w:rsidRPr="001656BF" w:rsidRDefault="001656BF" w:rsidP="00165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6BF">
        <w:rPr>
          <w:rFonts w:ascii="Times New Roman" w:hAnsi="Times New Roman" w:cs="Times New Roman"/>
          <w:sz w:val="24"/>
          <w:szCs w:val="24"/>
        </w:rPr>
        <w:t>A teljesség igénye nélkül, az alábbiakban szemléltetjük, a főbb termékek árain</w:t>
      </w:r>
      <w:r w:rsidR="00504DB6">
        <w:rPr>
          <w:rFonts w:ascii="Times New Roman" w:hAnsi="Times New Roman" w:cs="Times New Roman"/>
          <w:sz w:val="24"/>
          <w:szCs w:val="24"/>
        </w:rPr>
        <w:t>a</w:t>
      </w:r>
      <w:r w:rsidRPr="001656BF">
        <w:rPr>
          <w:rFonts w:ascii="Times New Roman" w:hAnsi="Times New Roman" w:cs="Times New Roman"/>
          <w:sz w:val="24"/>
          <w:szCs w:val="24"/>
        </w:rPr>
        <w:t xml:space="preserve">k változását az elmúlt időszak tekintetében (Forrás: </w:t>
      </w:r>
      <w:hyperlink r:id="rId10" w:history="1">
        <w:r w:rsidRPr="001656BF">
          <w:rPr>
            <w:rStyle w:val="Hiperhivatkozs"/>
            <w:rFonts w:ascii="Times New Roman" w:hAnsi="Times New Roman" w:cs="Times New Roman"/>
            <w:sz w:val="24"/>
            <w:szCs w:val="24"/>
          </w:rPr>
          <w:t>https://www.ksh.hu/stadat_files/ara/hu/ara0041.html</w:t>
        </w:r>
      </w:hyperlink>
      <w:r w:rsidRPr="001656BF">
        <w:rPr>
          <w:rFonts w:ascii="Times New Roman" w:hAnsi="Times New Roman" w:cs="Times New Roman"/>
          <w:sz w:val="24"/>
          <w:szCs w:val="24"/>
        </w:rPr>
        <w:t>):</w:t>
      </w:r>
    </w:p>
    <w:tbl>
      <w:tblPr>
        <w:tblStyle w:val="Tblzatrcsos31jellszn"/>
        <w:tblW w:w="0" w:type="auto"/>
        <w:jc w:val="center"/>
        <w:tblLook w:val="04A0" w:firstRow="1" w:lastRow="0" w:firstColumn="1" w:lastColumn="0" w:noHBand="0" w:noVBand="1"/>
      </w:tblPr>
      <w:tblGrid>
        <w:gridCol w:w="2265"/>
        <w:gridCol w:w="2266"/>
        <w:gridCol w:w="2266"/>
      </w:tblGrid>
      <w:tr w:rsidR="001656BF" w:rsidRPr="00084D0B" w14:paraId="41904F0F" w14:textId="77777777" w:rsidTr="003107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5" w:type="dxa"/>
          </w:tcPr>
          <w:p w14:paraId="7F2215F7" w14:textId="77777777" w:rsidR="001656BF" w:rsidRPr="00084D0B" w:rsidRDefault="001656BF" w:rsidP="003107FD">
            <w:pPr>
              <w:spacing w:line="360" w:lineRule="auto"/>
              <w:jc w:val="center"/>
              <w:rPr>
                <w:rFonts w:ascii="Tahoma" w:hAnsi="Tahoma" w:cs="Tahoma"/>
                <w:b w:val="0"/>
                <w:bCs w:val="0"/>
                <w:sz w:val="16"/>
                <w:szCs w:val="16"/>
              </w:rPr>
            </w:pPr>
            <w:r w:rsidRPr="00084D0B">
              <w:rPr>
                <w:rFonts w:ascii="Tahoma" w:hAnsi="Tahoma" w:cs="Tahoma"/>
                <w:b w:val="0"/>
                <w:bCs w:val="0"/>
                <w:sz w:val="16"/>
                <w:szCs w:val="16"/>
              </w:rPr>
              <w:t>Termékkör megnevezése</w:t>
            </w:r>
          </w:p>
        </w:tc>
        <w:tc>
          <w:tcPr>
            <w:tcW w:w="2266" w:type="dxa"/>
            <w:vAlign w:val="center"/>
          </w:tcPr>
          <w:p w14:paraId="59B1B2DE" w14:textId="77777777" w:rsidR="001656BF" w:rsidRPr="00084D0B" w:rsidRDefault="001656BF" w:rsidP="003107F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sz w:val="16"/>
                <w:szCs w:val="16"/>
              </w:rPr>
            </w:pPr>
            <w:r w:rsidRPr="00084D0B">
              <w:rPr>
                <w:rFonts w:ascii="Tahoma" w:hAnsi="Tahoma" w:cs="Tahoma"/>
                <w:b w:val="0"/>
                <w:bCs w:val="0"/>
                <w:sz w:val="16"/>
                <w:szCs w:val="16"/>
              </w:rPr>
              <w:t>2021. decemberi adatok</w:t>
            </w:r>
          </w:p>
        </w:tc>
        <w:tc>
          <w:tcPr>
            <w:tcW w:w="2266" w:type="dxa"/>
            <w:vAlign w:val="center"/>
          </w:tcPr>
          <w:p w14:paraId="1127DE85" w14:textId="77777777" w:rsidR="001656BF" w:rsidRPr="00084D0B" w:rsidRDefault="001656BF" w:rsidP="003107F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2022. decemberi adatok</w:t>
            </w:r>
          </w:p>
        </w:tc>
      </w:tr>
      <w:tr w:rsidR="001656BF" w:rsidRPr="00084D0B" w14:paraId="1DD33339" w14:textId="77777777" w:rsidTr="003107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5835DBDF" w14:textId="77777777" w:rsidR="001656BF" w:rsidRPr="00084D0B" w:rsidRDefault="001656BF" w:rsidP="003107FD">
            <w:pPr>
              <w:spacing w:line="360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Baromfihúsok</w:t>
            </w:r>
          </w:p>
        </w:tc>
        <w:tc>
          <w:tcPr>
            <w:tcW w:w="2266" w:type="dxa"/>
          </w:tcPr>
          <w:p w14:paraId="2540E9A8" w14:textId="77777777" w:rsidR="001656BF" w:rsidRPr="00084D0B" w:rsidRDefault="001656BF" w:rsidP="003107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9%</w:t>
            </w:r>
          </w:p>
        </w:tc>
        <w:tc>
          <w:tcPr>
            <w:tcW w:w="2266" w:type="dxa"/>
          </w:tcPr>
          <w:p w14:paraId="46509E3C" w14:textId="77777777" w:rsidR="001656BF" w:rsidRPr="00084D0B" w:rsidRDefault="001656BF" w:rsidP="003107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</w:pPr>
            <w:r w:rsidRPr="00084D0B"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  <w:t>51,5%</w:t>
            </w:r>
          </w:p>
        </w:tc>
      </w:tr>
      <w:tr w:rsidR="001656BF" w:rsidRPr="00084D0B" w14:paraId="2C21457C" w14:textId="77777777" w:rsidTr="003107F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4A60D9DD" w14:textId="77777777" w:rsidR="001656BF" w:rsidRPr="00084D0B" w:rsidRDefault="001656BF" w:rsidP="003107FD">
            <w:pPr>
              <w:spacing w:line="360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Halak</w:t>
            </w:r>
          </w:p>
        </w:tc>
        <w:tc>
          <w:tcPr>
            <w:tcW w:w="2266" w:type="dxa"/>
          </w:tcPr>
          <w:p w14:paraId="0092CA0E" w14:textId="77777777" w:rsidR="001656BF" w:rsidRPr="00084D0B" w:rsidRDefault="001656BF" w:rsidP="003107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9%</w:t>
            </w:r>
          </w:p>
        </w:tc>
        <w:tc>
          <w:tcPr>
            <w:tcW w:w="2266" w:type="dxa"/>
          </w:tcPr>
          <w:p w14:paraId="1A5E3B9A" w14:textId="77777777" w:rsidR="001656BF" w:rsidRPr="00084D0B" w:rsidRDefault="001656BF" w:rsidP="003107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</w:pPr>
            <w:r w:rsidRPr="00084D0B"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  <w:t>42,3%</w:t>
            </w:r>
          </w:p>
        </w:tc>
      </w:tr>
      <w:tr w:rsidR="001656BF" w:rsidRPr="00084D0B" w14:paraId="16626134" w14:textId="77777777" w:rsidTr="003107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1373706B" w14:textId="77777777" w:rsidR="001656BF" w:rsidRPr="00084D0B" w:rsidRDefault="001656BF" w:rsidP="003107FD">
            <w:pPr>
              <w:spacing w:line="360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lastRenderedPageBreak/>
              <w:t>Tojás</w:t>
            </w:r>
          </w:p>
        </w:tc>
        <w:tc>
          <w:tcPr>
            <w:tcW w:w="2266" w:type="dxa"/>
          </w:tcPr>
          <w:p w14:paraId="4EAC63D8" w14:textId="77777777" w:rsidR="001656BF" w:rsidRPr="00084D0B" w:rsidRDefault="001656BF" w:rsidP="003107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6,3%</w:t>
            </w:r>
          </w:p>
        </w:tc>
        <w:tc>
          <w:tcPr>
            <w:tcW w:w="2266" w:type="dxa"/>
          </w:tcPr>
          <w:p w14:paraId="467F22AF" w14:textId="77777777" w:rsidR="001656BF" w:rsidRPr="00084D0B" w:rsidRDefault="001656BF" w:rsidP="003107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</w:pPr>
            <w:r w:rsidRPr="00084D0B"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  <w:t>82,7%</w:t>
            </w:r>
          </w:p>
        </w:tc>
      </w:tr>
      <w:tr w:rsidR="001656BF" w:rsidRPr="00084D0B" w14:paraId="1A8C2718" w14:textId="77777777" w:rsidTr="003107F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5737C242" w14:textId="77777777" w:rsidR="001656BF" w:rsidRPr="00084D0B" w:rsidRDefault="001656BF" w:rsidP="003107FD">
            <w:pPr>
              <w:spacing w:line="360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Sajt</w:t>
            </w:r>
          </w:p>
        </w:tc>
        <w:tc>
          <w:tcPr>
            <w:tcW w:w="2266" w:type="dxa"/>
          </w:tcPr>
          <w:p w14:paraId="11244AED" w14:textId="77777777" w:rsidR="001656BF" w:rsidRPr="00084D0B" w:rsidRDefault="001656BF" w:rsidP="003107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6%</w:t>
            </w:r>
          </w:p>
        </w:tc>
        <w:tc>
          <w:tcPr>
            <w:tcW w:w="2266" w:type="dxa"/>
          </w:tcPr>
          <w:p w14:paraId="385B1D9F" w14:textId="77777777" w:rsidR="001656BF" w:rsidRPr="00084D0B" w:rsidRDefault="001656BF" w:rsidP="003107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</w:pPr>
            <w:r w:rsidRPr="00084D0B"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  <w:t>83,2%</w:t>
            </w:r>
          </w:p>
        </w:tc>
      </w:tr>
      <w:tr w:rsidR="001656BF" w:rsidRPr="00084D0B" w14:paraId="6AF6B30A" w14:textId="77777777" w:rsidTr="003107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0DC47E64" w14:textId="77777777" w:rsidR="001656BF" w:rsidRPr="00084D0B" w:rsidRDefault="001656BF" w:rsidP="003107FD">
            <w:pPr>
              <w:spacing w:line="360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Tejtermék</w:t>
            </w:r>
          </w:p>
        </w:tc>
        <w:tc>
          <w:tcPr>
            <w:tcW w:w="2266" w:type="dxa"/>
          </w:tcPr>
          <w:p w14:paraId="46317E6C" w14:textId="77777777" w:rsidR="001656BF" w:rsidRPr="00084D0B" w:rsidRDefault="001656BF" w:rsidP="003107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5,1%</w:t>
            </w:r>
          </w:p>
        </w:tc>
        <w:tc>
          <w:tcPr>
            <w:tcW w:w="2266" w:type="dxa"/>
          </w:tcPr>
          <w:p w14:paraId="73CBC2A2" w14:textId="77777777" w:rsidR="001656BF" w:rsidRPr="00084D0B" w:rsidRDefault="001656BF" w:rsidP="003107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</w:pPr>
            <w:r w:rsidRPr="00084D0B"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  <w:t>79,2%</w:t>
            </w:r>
          </w:p>
        </w:tc>
      </w:tr>
      <w:tr w:rsidR="001656BF" w:rsidRPr="00084D0B" w14:paraId="4AFDA504" w14:textId="77777777" w:rsidTr="003107F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153F7FF2" w14:textId="77777777" w:rsidR="001656BF" w:rsidRPr="00084D0B" w:rsidRDefault="001656BF" w:rsidP="003107FD">
            <w:pPr>
              <w:spacing w:line="360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Liszt</w:t>
            </w:r>
          </w:p>
        </w:tc>
        <w:tc>
          <w:tcPr>
            <w:tcW w:w="2266" w:type="dxa"/>
          </w:tcPr>
          <w:p w14:paraId="401C1D63" w14:textId="77777777" w:rsidR="001656BF" w:rsidRPr="00084D0B" w:rsidRDefault="001656BF" w:rsidP="003107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20,2%</w:t>
            </w:r>
          </w:p>
        </w:tc>
        <w:tc>
          <w:tcPr>
            <w:tcW w:w="2266" w:type="dxa"/>
          </w:tcPr>
          <w:p w14:paraId="11A03AD5" w14:textId="77777777" w:rsidR="001656BF" w:rsidRPr="00084D0B" w:rsidRDefault="001656BF" w:rsidP="003107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</w:pPr>
            <w:r w:rsidRPr="00084D0B"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  <w:t>46,3%</w:t>
            </w:r>
          </w:p>
        </w:tc>
      </w:tr>
      <w:tr w:rsidR="001656BF" w:rsidRPr="00084D0B" w14:paraId="6537C20F" w14:textId="77777777" w:rsidTr="003107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7FB067A9" w14:textId="77777777" w:rsidR="001656BF" w:rsidRPr="00084D0B" w:rsidRDefault="001656BF" w:rsidP="003107FD">
            <w:pPr>
              <w:spacing w:line="360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Kenyér</w:t>
            </w:r>
          </w:p>
        </w:tc>
        <w:tc>
          <w:tcPr>
            <w:tcW w:w="2266" w:type="dxa"/>
          </w:tcPr>
          <w:p w14:paraId="2D85BD1A" w14:textId="77777777" w:rsidR="001656BF" w:rsidRPr="00084D0B" w:rsidRDefault="001656BF" w:rsidP="003107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12,1%</w:t>
            </w:r>
          </w:p>
        </w:tc>
        <w:tc>
          <w:tcPr>
            <w:tcW w:w="2266" w:type="dxa"/>
          </w:tcPr>
          <w:p w14:paraId="7EB447E9" w14:textId="77777777" w:rsidR="001656BF" w:rsidRPr="00084D0B" w:rsidRDefault="001656BF" w:rsidP="003107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</w:pPr>
            <w:r w:rsidRPr="00084D0B"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  <w:t>81,1%</w:t>
            </w:r>
          </w:p>
        </w:tc>
      </w:tr>
      <w:tr w:rsidR="001656BF" w:rsidRPr="00084D0B" w14:paraId="6B9BD568" w14:textId="77777777" w:rsidTr="003107F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271CA293" w14:textId="77777777" w:rsidR="001656BF" w:rsidRPr="00084D0B" w:rsidRDefault="001656BF" w:rsidP="003107FD">
            <w:pPr>
              <w:spacing w:line="360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Száraztészta</w:t>
            </w:r>
          </w:p>
        </w:tc>
        <w:tc>
          <w:tcPr>
            <w:tcW w:w="2266" w:type="dxa"/>
          </w:tcPr>
          <w:p w14:paraId="1095B52D" w14:textId="77777777" w:rsidR="001656BF" w:rsidRPr="00084D0B" w:rsidRDefault="001656BF" w:rsidP="003107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8,4%</w:t>
            </w:r>
          </w:p>
        </w:tc>
        <w:tc>
          <w:tcPr>
            <w:tcW w:w="2266" w:type="dxa"/>
          </w:tcPr>
          <w:p w14:paraId="5A5435AB" w14:textId="77777777" w:rsidR="001656BF" w:rsidRPr="00084D0B" w:rsidRDefault="001656BF" w:rsidP="003107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</w:pPr>
            <w:r w:rsidRPr="00084D0B"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  <w:t>70,8%</w:t>
            </w:r>
          </w:p>
        </w:tc>
      </w:tr>
      <w:tr w:rsidR="001656BF" w:rsidRPr="00084D0B" w14:paraId="1E804EAF" w14:textId="77777777" w:rsidTr="003107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5456F363" w14:textId="77777777" w:rsidR="001656BF" w:rsidRPr="00084D0B" w:rsidRDefault="001656BF" w:rsidP="003107FD">
            <w:pPr>
              <w:spacing w:line="360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Burgonya</w:t>
            </w:r>
          </w:p>
        </w:tc>
        <w:tc>
          <w:tcPr>
            <w:tcW w:w="2266" w:type="dxa"/>
          </w:tcPr>
          <w:p w14:paraId="26C3F981" w14:textId="77777777" w:rsidR="001656BF" w:rsidRPr="00084D0B" w:rsidRDefault="001656BF" w:rsidP="003107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 w:rsidRPr="00084D0B">
              <w:rPr>
                <w:rFonts w:ascii="Tahoma" w:hAnsi="Tahoma" w:cs="Tahoma"/>
                <w:sz w:val="16"/>
                <w:szCs w:val="16"/>
              </w:rPr>
              <w:t>28%</w:t>
            </w:r>
          </w:p>
        </w:tc>
        <w:tc>
          <w:tcPr>
            <w:tcW w:w="2266" w:type="dxa"/>
          </w:tcPr>
          <w:p w14:paraId="474789DA" w14:textId="77777777" w:rsidR="001656BF" w:rsidRPr="00084D0B" w:rsidRDefault="001656BF" w:rsidP="003107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</w:pPr>
            <w:r w:rsidRPr="00084D0B">
              <w:rPr>
                <w:rFonts w:ascii="Tahoma" w:hAnsi="Tahoma" w:cs="Tahoma"/>
                <w:b/>
                <w:bCs/>
                <w:color w:val="FF0000"/>
                <w:sz w:val="16"/>
                <w:szCs w:val="16"/>
              </w:rPr>
              <w:t>41,6%</w:t>
            </w:r>
          </w:p>
        </w:tc>
      </w:tr>
    </w:tbl>
    <w:p w14:paraId="5E9E1825" w14:textId="77777777" w:rsidR="001656BF" w:rsidRPr="008D67C9" w:rsidRDefault="001656BF" w:rsidP="008D6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8FF914" w14:textId="2BF438FF" w:rsidR="008D67C9" w:rsidRPr="008D67C9" w:rsidRDefault="008D67C9" w:rsidP="008D6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7C9">
        <w:rPr>
          <w:rFonts w:ascii="Times New Roman" w:hAnsi="Times New Roman" w:cs="Times New Roman"/>
          <w:sz w:val="24"/>
          <w:szCs w:val="24"/>
        </w:rPr>
        <w:t>Kétséget kizáróan megállapítható a fenti tényadatokból, hogy a módosítást olyan rendkívüli körülmények teszik szükségessé, melyek mind az Ön</w:t>
      </w:r>
      <w:r w:rsidR="000D5C7D">
        <w:rPr>
          <w:rFonts w:ascii="Times New Roman" w:hAnsi="Times New Roman" w:cs="Times New Roman"/>
          <w:sz w:val="24"/>
          <w:szCs w:val="24"/>
        </w:rPr>
        <w:t>kormányzat</w:t>
      </w:r>
      <w:r w:rsidRPr="008D67C9">
        <w:rPr>
          <w:rFonts w:ascii="Times New Roman" w:hAnsi="Times New Roman" w:cs="Times New Roman"/>
          <w:sz w:val="24"/>
          <w:szCs w:val="24"/>
        </w:rPr>
        <w:t xml:space="preserve">, mind </w:t>
      </w:r>
      <w:r w:rsidR="000D5C7D">
        <w:rPr>
          <w:rFonts w:ascii="Times New Roman" w:hAnsi="Times New Roman" w:cs="Times New Roman"/>
          <w:sz w:val="24"/>
          <w:szCs w:val="24"/>
        </w:rPr>
        <w:t xml:space="preserve">a </w:t>
      </w:r>
      <w:r w:rsidR="00D411B9">
        <w:rPr>
          <w:rFonts w:ascii="Times New Roman" w:hAnsi="Times New Roman" w:cs="Times New Roman"/>
          <w:sz w:val="24"/>
          <w:szCs w:val="24"/>
        </w:rPr>
        <w:t>Vállalkozó</w:t>
      </w:r>
      <w:r w:rsidRPr="008D67C9">
        <w:rPr>
          <w:rFonts w:ascii="Times New Roman" w:hAnsi="Times New Roman" w:cs="Times New Roman"/>
          <w:sz w:val="24"/>
          <w:szCs w:val="24"/>
        </w:rPr>
        <w:t xml:space="preserve"> befolyásán kívül áll, így sem az Ajánlatkérő, sem </w:t>
      </w:r>
      <w:r w:rsidR="000D5C7D">
        <w:rPr>
          <w:rFonts w:ascii="Times New Roman" w:hAnsi="Times New Roman" w:cs="Times New Roman"/>
          <w:sz w:val="24"/>
          <w:szCs w:val="24"/>
        </w:rPr>
        <w:t xml:space="preserve">a </w:t>
      </w:r>
      <w:r w:rsidR="00D411B9">
        <w:rPr>
          <w:rFonts w:ascii="Times New Roman" w:hAnsi="Times New Roman" w:cs="Times New Roman"/>
          <w:sz w:val="24"/>
          <w:szCs w:val="24"/>
        </w:rPr>
        <w:t>Vállalkozó</w:t>
      </w:r>
      <w:r w:rsidRPr="008D67C9">
        <w:rPr>
          <w:rFonts w:ascii="Times New Roman" w:hAnsi="Times New Roman" w:cs="Times New Roman"/>
          <w:sz w:val="24"/>
          <w:szCs w:val="24"/>
        </w:rPr>
        <w:t xml:space="preserve">, mint nyertes ajánlattevő nem láthatta ezeket előre még kellő gondossággal eljárva sem a beszerzési eljárás lefolytatásának időszakában. A szerződés általános jellegét a </w:t>
      </w:r>
      <w:r w:rsidR="00D411B9">
        <w:rPr>
          <w:rFonts w:ascii="Times New Roman" w:hAnsi="Times New Roman" w:cs="Times New Roman"/>
          <w:sz w:val="24"/>
          <w:szCs w:val="24"/>
        </w:rPr>
        <w:t>Vállalkozó</w:t>
      </w:r>
      <w:r w:rsidRPr="008D67C9">
        <w:rPr>
          <w:rFonts w:ascii="Times New Roman" w:hAnsi="Times New Roman" w:cs="Times New Roman"/>
          <w:sz w:val="24"/>
          <w:szCs w:val="24"/>
        </w:rPr>
        <w:t xml:space="preserve"> által javasolt módosítás értelemszerűen nem érinti.</w:t>
      </w:r>
    </w:p>
    <w:p w14:paraId="7C5BABD3" w14:textId="3560B515" w:rsidR="008D67C9" w:rsidRDefault="008D67C9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AD7094" w14:textId="73C56035" w:rsidR="00452D4E" w:rsidRPr="00442D70" w:rsidRDefault="00452D4E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2D70">
        <w:rPr>
          <w:rFonts w:ascii="Times New Roman" w:hAnsi="Times New Roman" w:cs="Times New Roman"/>
          <w:sz w:val="24"/>
          <w:szCs w:val="24"/>
        </w:rPr>
        <w:t>Fenti indoklásra tekintettel Vállalkozó a 2.1 pontban ismertetett mértékű rendkívüli áremelést kezdeményezi.</w:t>
      </w:r>
    </w:p>
    <w:p w14:paraId="79511B83" w14:textId="6DD83631" w:rsidR="00875FC7" w:rsidRPr="00442D70" w:rsidRDefault="00875FC7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16ADA0" w14:textId="77777777" w:rsidR="0067609F" w:rsidRPr="00442D70" w:rsidRDefault="0067609F" w:rsidP="00442D70">
      <w:pPr>
        <w:pStyle w:val="Listaszerbekezds"/>
        <w:numPr>
          <w:ilvl w:val="0"/>
          <w:numId w:val="2"/>
        </w:numPr>
        <w:spacing w:after="0" w:line="240" w:lineRule="auto"/>
        <w:ind w:left="107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42D70">
        <w:rPr>
          <w:rFonts w:ascii="Times New Roman" w:hAnsi="Times New Roman" w:cs="Times New Roman"/>
          <w:b/>
          <w:sz w:val="24"/>
          <w:szCs w:val="24"/>
          <w:u w:val="single"/>
        </w:rPr>
        <w:t>A SZERZŐDÉS MÓDOSÍTÁSA</w:t>
      </w:r>
    </w:p>
    <w:p w14:paraId="6A289B4E" w14:textId="77777777" w:rsidR="00450655" w:rsidRPr="00442D70" w:rsidRDefault="00450655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88405D" w14:textId="556A660D" w:rsidR="00450655" w:rsidRPr="00442D70" w:rsidRDefault="00450655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2D70">
        <w:rPr>
          <w:rFonts w:ascii="Times New Roman" w:hAnsi="Times New Roman" w:cs="Times New Roman"/>
          <w:sz w:val="24"/>
          <w:szCs w:val="24"/>
        </w:rPr>
        <w:t xml:space="preserve">2.1 Felek a </w:t>
      </w:r>
      <w:r w:rsidR="009A721A" w:rsidRPr="00442D70">
        <w:rPr>
          <w:rFonts w:ascii="Times New Roman" w:hAnsi="Times New Roman" w:cs="Times New Roman"/>
          <w:sz w:val="24"/>
          <w:szCs w:val="24"/>
        </w:rPr>
        <w:t>Szerződ</w:t>
      </w:r>
      <w:r w:rsidR="00C421FD" w:rsidRPr="00442D70">
        <w:rPr>
          <w:rFonts w:ascii="Times New Roman" w:hAnsi="Times New Roman" w:cs="Times New Roman"/>
          <w:sz w:val="24"/>
          <w:szCs w:val="24"/>
        </w:rPr>
        <w:t>és 2</w:t>
      </w:r>
      <w:r w:rsidR="00110CDD">
        <w:rPr>
          <w:rFonts w:ascii="Times New Roman" w:hAnsi="Times New Roman" w:cs="Times New Roman"/>
          <w:sz w:val="24"/>
          <w:szCs w:val="24"/>
        </w:rPr>
        <w:t>4</w:t>
      </w:r>
      <w:r w:rsidR="00C421FD" w:rsidRPr="00442D70">
        <w:rPr>
          <w:rFonts w:ascii="Times New Roman" w:hAnsi="Times New Roman" w:cs="Times New Roman"/>
          <w:sz w:val="24"/>
          <w:szCs w:val="24"/>
        </w:rPr>
        <w:t xml:space="preserve">. pontjában meghatározott Vállalkozói egységárakat 2023. </w:t>
      </w:r>
      <w:r w:rsidR="00110CDD">
        <w:rPr>
          <w:rFonts w:ascii="Times New Roman" w:hAnsi="Times New Roman" w:cs="Times New Roman"/>
          <w:sz w:val="24"/>
          <w:szCs w:val="24"/>
        </w:rPr>
        <w:t>március</w:t>
      </w:r>
      <w:r w:rsidR="00C421FD" w:rsidRPr="00442D70">
        <w:rPr>
          <w:rFonts w:ascii="Times New Roman" w:hAnsi="Times New Roman" w:cs="Times New Roman"/>
          <w:sz w:val="24"/>
          <w:szCs w:val="24"/>
        </w:rPr>
        <w:t xml:space="preserve"> 1-től az alábbiakra módosítják:</w:t>
      </w:r>
      <w:r w:rsidRPr="00442D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547195" w14:textId="37361F59" w:rsidR="00110CDD" w:rsidRDefault="00110CDD" w:rsidP="00442D7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87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1275"/>
        <w:gridCol w:w="1843"/>
        <w:gridCol w:w="1843"/>
        <w:gridCol w:w="1843"/>
      </w:tblGrid>
      <w:tr w:rsidR="00110CDD" w:rsidRPr="00CF2892" w14:paraId="589E8D58" w14:textId="77777777" w:rsidTr="003107FD">
        <w:trPr>
          <w:trHeight w:val="710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A3D3838" w14:textId="77777777" w:rsidR="00110CDD" w:rsidRPr="00CF2892" w:rsidRDefault="00110CDD" w:rsidP="003107FD">
            <w:pPr>
              <w:jc w:val="center"/>
              <w:rPr>
                <w:rFonts w:ascii="Times New Roman" w:hAnsi="Times New Roman" w:cs="Times New Roman"/>
                <w:b/>
                <w:smallCaps/>
                <w:color w:val="000000"/>
              </w:rPr>
            </w:pPr>
            <w:r w:rsidRPr="00CF2892">
              <w:rPr>
                <w:rFonts w:ascii="Times New Roman" w:hAnsi="Times New Roman" w:cs="Times New Roman"/>
                <w:b/>
                <w:smallCaps/>
                <w:color w:val="000000"/>
              </w:rPr>
              <w:t>Intézmény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49A29C8D" w14:textId="77777777" w:rsidR="00110CDD" w:rsidRPr="00CF2892" w:rsidRDefault="00110CDD" w:rsidP="003107FD">
            <w:pPr>
              <w:jc w:val="center"/>
              <w:rPr>
                <w:rFonts w:ascii="Times New Roman" w:hAnsi="Times New Roman" w:cs="Times New Roman"/>
                <w:b/>
                <w:smallCaps/>
                <w:color w:val="000000"/>
              </w:rPr>
            </w:pPr>
            <w:r w:rsidRPr="00CF2892">
              <w:rPr>
                <w:rFonts w:ascii="Times New Roman" w:hAnsi="Times New Roman" w:cs="Times New Roman"/>
                <w:b/>
                <w:smallCaps/>
                <w:color w:val="000000"/>
              </w:rPr>
              <w:t>Étkezés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7E5CAFC0" w14:textId="77777777" w:rsidR="00110CDD" w:rsidRPr="00CF2892" w:rsidRDefault="00110CDD" w:rsidP="003107FD">
            <w:pPr>
              <w:jc w:val="center"/>
              <w:rPr>
                <w:rFonts w:ascii="Times New Roman" w:hAnsi="Times New Roman" w:cs="Times New Roman"/>
                <w:b/>
                <w:smallCaps/>
                <w:color w:val="000000"/>
              </w:rPr>
            </w:pPr>
            <w:r w:rsidRPr="00CF2892">
              <w:rPr>
                <w:rFonts w:ascii="Times New Roman" w:hAnsi="Times New Roman" w:cs="Times New Roman"/>
                <w:b/>
                <w:smallCaps/>
                <w:color w:val="000000"/>
              </w:rPr>
              <w:t>1. Nyersanyag norma (nettó, Ft/adag)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44CF537C" w14:textId="77777777" w:rsidR="00110CDD" w:rsidRPr="00CF2892" w:rsidRDefault="00110CDD" w:rsidP="003107FD">
            <w:pPr>
              <w:jc w:val="center"/>
              <w:rPr>
                <w:rFonts w:ascii="Times New Roman" w:hAnsi="Times New Roman" w:cs="Times New Roman"/>
                <w:b/>
                <w:smallCaps/>
                <w:color w:val="000000"/>
              </w:rPr>
            </w:pPr>
            <w:r w:rsidRPr="00CF2892">
              <w:rPr>
                <w:rFonts w:ascii="Times New Roman" w:hAnsi="Times New Roman" w:cs="Times New Roman"/>
                <w:b/>
                <w:smallCaps/>
                <w:color w:val="000000"/>
              </w:rPr>
              <w:t>2. előállítási egységár* (nettó HUF/adag)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60C283E7" w14:textId="77777777" w:rsidR="00110CDD" w:rsidRPr="00CF2892" w:rsidRDefault="00110CDD" w:rsidP="003107FD">
            <w:pPr>
              <w:jc w:val="center"/>
              <w:rPr>
                <w:rFonts w:ascii="Times New Roman" w:hAnsi="Times New Roman" w:cs="Times New Roman"/>
                <w:b/>
                <w:smallCaps/>
                <w:color w:val="000000"/>
              </w:rPr>
            </w:pPr>
            <w:r w:rsidRPr="00CF2892">
              <w:rPr>
                <w:rFonts w:ascii="Times New Roman" w:hAnsi="Times New Roman" w:cs="Times New Roman"/>
                <w:b/>
                <w:smallCaps/>
                <w:color w:val="000000"/>
              </w:rPr>
              <w:t>3. Nettó adagár (HUF)</w:t>
            </w:r>
          </w:p>
          <w:p w14:paraId="214B162D" w14:textId="77777777" w:rsidR="00110CDD" w:rsidRPr="00CF2892" w:rsidRDefault="00110CDD" w:rsidP="003107FD">
            <w:pPr>
              <w:jc w:val="center"/>
              <w:rPr>
                <w:rFonts w:ascii="Times New Roman" w:hAnsi="Times New Roman" w:cs="Times New Roman"/>
                <w:b/>
                <w:smallCaps/>
                <w:color w:val="000000"/>
              </w:rPr>
            </w:pPr>
            <w:r w:rsidRPr="00CF2892">
              <w:rPr>
                <w:rFonts w:ascii="Times New Roman" w:hAnsi="Times New Roman" w:cs="Times New Roman"/>
                <w:b/>
                <w:smallCaps/>
                <w:color w:val="000000"/>
              </w:rPr>
              <w:t>/1.+ 2./</w:t>
            </w:r>
          </w:p>
        </w:tc>
      </w:tr>
      <w:tr w:rsidR="00110CDD" w:rsidRPr="00CF2892" w14:paraId="38B90094" w14:textId="77777777" w:rsidTr="003107FD">
        <w:trPr>
          <w:trHeight w:val="454"/>
        </w:trPr>
        <w:tc>
          <w:tcPr>
            <w:tcW w:w="1985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5A1505E" w14:textId="77777777" w:rsidR="00110CDD" w:rsidRPr="00CF2892" w:rsidRDefault="00110CDD" w:rsidP="003107FD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CF2892">
              <w:rPr>
                <w:rFonts w:ascii="Times New Roman" w:hAnsi="Times New Roman" w:cs="Times New Roman"/>
                <w:b/>
                <w:color w:val="000000"/>
              </w:rPr>
              <w:t>Bölcsőde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8951977" w14:textId="77777777" w:rsidR="00110CDD" w:rsidRPr="00CF2892" w:rsidRDefault="00110CDD" w:rsidP="003107FD">
            <w:pPr>
              <w:rPr>
                <w:rFonts w:ascii="Times New Roman" w:hAnsi="Times New Roman" w:cs="Times New Roman"/>
                <w:bCs/>
                <w:iCs/>
              </w:rPr>
            </w:pPr>
            <w:r w:rsidRPr="00CF2892">
              <w:rPr>
                <w:rFonts w:ascii="Times New Roman" w:hAnsi="Times New Roman" w:cs="Times New Roman"/>
                <w:bCs/>
                <w:iCs/>
              </w:rPr>
              <w:t>Reggeli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AFEB29C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110,00 Ft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816F659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220,00 Ft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F5688F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330,00 Ft</w:t>
            </w:r>
          </w:p>
        </w:tc>
      </w:tr>
      <w:tr w:rsidR="00110CDD" w:rsidRPr="00CF2892" w14:paraId="253753B2" w14:textId="77777777" w:rsidTr="003107FD">
        <w:trPr>
          <w:trHeight w:val="454"/>
        </w:trPr>
        <w:tc>
          <w:tcPr>
            <w:tcW w:w="198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2C58044F" w14:textId="77777777" w:rsidR="00110CDD" w:rsidRPr="00CF2892" w:rsidRDefault="00110CDD" w:rsidP="003107FD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7AA1CAC" w14:textId="77777777" w:rsidR="00110CDD" w:rsidRPr="00CF2892" w:rsidRDefault="00110CDD" w:rsidP="003107FD">
            <w:pPr>
              <w:rPr>
                <w:rFonts w:ascii="Times New Roman" w:hAnsi="Times New Roman" w:cs="Times New Roman"/>
                <w:bCs/>
                <w:iCs/>
              </w:rPr>
            </w:pPr>
            <w:r w:rsidRPr="00CF2892">
              <w:rPr>
                <w:rFonts w:ascii="Times New Roman" w:hAnsi="Times New Roman" w:cs="Times New Roman"/>
                <w:bCs/>
                <w:iCs/>
              </w:rPr>
              <w:t>Tízórai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41AC162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85,00 Ft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179B0B4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159,00 Ft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7CDD01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244,00 Ft</w:t>
            </w:r>
          </w:p>
        </w:tc>
      </w:tr>
      <w:tr w:rsidR="00110CDD" w:rsidRPr="00CF2892" w14:paraId="011083F4" w14:textId="77777777" w:rsidTr="003107FD">
        <w:trPr>
          <w:trHeight w:val="454"/>
        </w:trPr>
        <w:tc>
          <w:tcPr>
            <w:tcW w:w="198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56928F75" w14:textId="77777777" w:rsidR="00110CDD" w:rsidRPr="00CF2892" w:rsidRDefault="00110CDD" w:rsidP="003107FD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F965365" w14:textId="77777777" w:rsidR="00110CDD" w:rsidRPr="00CF2892" w:rsidRDefault="00110CDD" w:rsidP="003107FD">
            <w:pPr>
              <w:rPr>
                <w:rFonts w:ascii="Times New Roman" w:hAnsi="Times New Roman" w:cs="Times New Roman"/>
                <w:bCs/>
                <w:iCs/>
              </w:rPr>
            </w:pPr>
            <w:r w:rsidRPr="00CF2892">
              <w:rPr>
                <w:rFonts w:ascii="Times New Roman" w:hAnsi="Times New Roman" w:cs="Times New Roman"/>
                <w:bCs/>
                <w:iCs/>
              </w:rPr>
              <w:t>Ebéd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50A2601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293,00 Ft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160C5D1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537,00 Ft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91810B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830,00 Ft</w:t>
            </w:r>
          </w:p>
        </w:tc>
      </w:tr>
      <w:tr w:rsidR="00110CDD" w:rsidRPr="00CF2892" w14:paraId="1F2A8B7F" w14:textId="77777777" w:rsidTr="003107FD">
        <w:trPr>
          <w:trHeight w:val="640"/>
        </w:trPr>
        <w:tc>
          <w:tcPr>
            <w:tcW w:w="198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71A2D784" w14:textId="77777777" w:rsidR="00110CDD" w:rsidRPr="00CF2892" w:rsidRDefault="00110CDD" w:rsidP="003107FD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F32E5C8" w14:textId="77777777" w:rsidR="00110CDD" w:rsidRPr="00CF2892" w:rsidRDefault="00110CDD" w:rsidP="003107FD">
            <w:pPr>
              <w:rPr>
                <w:rFonts w:ascii="Times New Roman" w:hAnsi="Times New Roman" w:cs="Times New Roman"/>
                <w:bCs/>
                <w:iCs/>
              </w:rPr>
            </w:pPr>
            <w:r w:rsidRPr="00CF2892">
              <w:rPr>
                <w:rFonts w:ascii="Times New Roman" w:hAnsi="Times New Roman" w:cs="Times New Roman"/>
                <w:bCs/>
                <w:iCs/>
              </w:rPr>
              <w:t>Uzsonna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EA5EE38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85,00 Ft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EB0958A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159,00 Ft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6595A4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244,00 Ft</w:t>
            </w:r>
          </w:p>
        </w:tc>
      </w:tr>
      <w:tr w:rsidR="00110CDD" w:rsidRPr="00CF2892" w14:paraId="4C1F9AAC" w14:textId="77777777" w:rsidTr="003107FD">
        <w:trPr>
          <w:trHeight w:val="454"/>
        </w:trPr>
        <w:tc>
          <w:tcPr>
            <w:tcW w:w="1985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3E365596" w14:textId="77777777" w:rsidR="00110CDD" w:rsidRPr="00CF2892" w:rsidRDefault="00110CDD" w:rsidP="003107FD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CF2892">
              <w:rPr>
                <w:rFonts w:ascii="Times New Roman" w:hAnsi="Times New Roman" w:cs="Times New Roman"/>
                <w:b/>
                <w:color w:val="000000"/>
              </w:rPr>
              <w:t>Óvoda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E3C26" w14:textId="77777777" w:rsidR="00110CDD" w:rsidRPr="00CF2892" w:rsidRDefault="00110CDD" w:rsidP="003107FD">
            <w:pPr>
              <w:rPr>
                <w:rFonts w:ascii="Times New Roman" w:hAnsi="Times New Roman" w:cs="Times New Roman"/>
                <w:bCs/>
                <w:iCs/>
              </w:rPr>
            </w:pPr>
            <w:r w:rsidRPr="00CF2892">
              <w:rPr>
                <w:rFonts w:ascii="Times New Roman" w:hAnsi="Times New Roman" w:cs="Times New Roman"/>
                <w:bCs/>
                <w:iCs/>
              </w:rPr>
              <w:t>Tízórai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663C9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171,00 Ft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ED1AA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244,00 Ft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87E30B6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415,00 Ft</w:t>
            </w:r>
          </w:p>
        </w:tc>
      </w:tr>
      <w:tr w:rsidR="00110CDD" w:rsidRPr="00CF2892" w14:paraId="06C53D01" w14:textId="77777777" w:rsidTr="003107FD">
        <w:trPr>
          <w:trHeight w:val="454"/>
        </w:trPr>
        <w:tc>
          <w:tcPr>
            <w:tcW w:w="198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737D892E" w14:textId="77777777" w:rsidR="00110CDD" w:rsidRPr="00CF2892" w:rsidRDefault="00110CDD" w:rsidP="003107FD">
            <w:pPr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49B9A" w14:textId="77777777" w:rsidR="00110CDD" w:rsidRPr="00CF2892" w:rsidRDefault="00110CDD" w:rsidP="003107FD">
            <w:pPr>
              <w:rPr>
                <w:rFonts w:ascii="Times New Roman" w:hAnsi="Times New Roman" w:cs="Times New Roman"/>
                <w:bCs/>
                <w:iCs/>
              </w:rPr>
            </w:pPr>
            <w:r w:rsidRPr="00CF2892">
              <w:rPr>
                <w:rFonts w:ascii="Times New Roman" w:hAnsi="Times New Roman" w:cs="Times New Roman"/>
                <w:bCs/>
                <w:iCs/>
              </w:rPr>
              <w:t>Ebéd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24061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342,00 Ft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CB67C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573,00 Ft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F18699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915,00 Ft</w:t>
            </w:r>
          </w:p>
        </w:tc>
      </w:tr>
      <w:tr w:rsidR="00110CDD" w:rsidRPr="00CF2892" w14:paraId="6E6798C5" w14:textId="77777777" w:rsidTr="003107FD">
        <w:trPr>
          <w:trHeight w:val="487"/>
        </w:trPr>
        <w:tc>
          <w:tcPr>
            <w:tcW w:w="198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57C2034A" w14:textId="77777777" w:rsidR="00110CDD" w:rsidRPr="00CF2892" w:rsidRDefault="00110CDD" w:rsidP="003107FD">
            <w:pPr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90519FF" w14:textId="77777777" w:rsidR="00110CDD" w:rsidRPr="00CF2892" w:rsidRDefault="00110CDD" w:rsidP="003107FD">
            <w:pPr>
              <w:rPr>
                <w:rFonts w:ascii="Times New Roman" w:hAnsi="Times New Roman" w:cs="Times New Roman"/>
                <w:bCs/>
                <w:iCs/>
              </w:rPr>
            </w:pPr>
            <w:r w:rsidRPr="00CF2892">
              <w:rPr>
                <w:rFonts w:ascii="Times New Roman" w:hAnsi="Times New Roman" w:cs="Times New Roman"/>
                <w:bCs/>
                <w:iCs/>
              </w:rPr>
              <w:t>Uzsonna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3C31A4F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171,00 Ft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ED53E43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244,00 Ft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65C269F4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415,00 Ft</w:t>
            </w:r>
          </w:p>
        </w:tc>
      </w:tr>
      <w:tr w:rsidR="00110CDD" w:rsidRPr="00CF2892" w14:paraId="3A9A2FD9" w14:textId="77777777" w:rsidTr="003107FD">
        <w:trPr>
          <w:trHeight w:val="454"/>
        </w:trPr>
        <w:tc>
          <w:tcPr>
            <w:tcW w:w="198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5CA352" w14:textId="77777777" w:rsidR="00110CDD" w:rsidRPr="00CF2892" w:rsidRDefault="00110CDD" w:rsidP="003107FD">
            <w:pPr>
              <w:rPr>
                <w:rFonts w:ascii="Times New Roman" w:hAnsi="Times New Roman" w:cs="Times New Roman"/>
                <w:color w:val="000000"/>
              </w:rPr>
            </w:pPr>
            <w:r w:rsidRPr="00CF2892">
              <w:rPr>
                <w:rFonts w:ascii="Times New Roman" w:hAnsi="Times New Roman" w:cs="Times New Roman"/>
                <w:b/>
                <w:color w:val="000000"/>
              </w:rPr>
              <w:t>Általános Iskola (</w:t>
            </w:r>
            <w:r w:rsidRPr="00CF2892">
              <w:rPr>
                <w:rFonts w:ascii="Times New Roman" w:hAnsi="Times New Roman" w:cs="Times New Roman"/>
                <w:color w:val="000000"/>
              </w:rPr>
              <w:t>alsó és felső tagozat)</w:t>
            </w:r>
          </w:p>
          <w:p w14:paraId="57F24E0A" w14:textId="77777777" w:rsidR="00110CDD" w:rsidRPr="00CF2892" w:rsidRDefault="00110CDD" w:rsidP="003107FD">
            <w:pPr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8B9E4" w14:textId="77777777" w:rsidR="00110CDD" w:rsidRPr="00CF2892" w:rsidRDefault="00110CDD" w:rsidP="003107FD">
            <w:pPr>
              <w:rPr>
                <w:rFonts w:ascii="Times New Roman" w:hAnsi="Times New Roman" w:cs="Times New Roman"/>
                <w:bCs/>
                <w:iCs/>
              </w:rPr>
            </w:pPr>
            <w:r w:rsidRPr="00CF2892">
              <w:rPr>
                <w:rFonts w:ascii="Times New Roman" w:hAnsi="Times New Roman" w:cs="Times New Roman"/>
                <w:bCs/>
                <w:iCs/>
              </w:rPr>
              <w:t>Tízórai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F014A7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195,00 Ft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526AD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244,00 Ft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2B9BD26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439,00 Ft</w:t>
            </w:r>
          </w:p>
        </w:tc>
      </w:tr>
      <w:tr w:rsidR="00110CDD" w:rsidRPr="00CF2892" w14:paraId="40313279" w14:textId="77777777" w:rsidTr="003107FD">
        <w:trPr>
          <w:trHeight w:val="454"/>
        </w:trPr>
        <w:tc>
          <w:tcPr>
            <w:tcW w:w="198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A77E4" w14:textId="77777777" w:rsidR="00110CDD" w:rsidRPr="00CF2892" w:rsidRDefault="00110CDD" w:rsidP="003107FD">
            <w:pPr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463A6D" w14:textId="77777777" w:rsidR="00110CDD" w:rsidRPr="00CF2892" w:rsidRDefault="00110CDD" w:rsidP="003107FD">
            <w:pPr>
              <w:rPr>
                <w:rFonts w:ascii="Times New Roman" w:hAnsi="Times New Roman" w:cs="Times New Roman"/>
                <w:bCs/>
                <w:iCs/>
              </w:rPr>
            </w:pPr>
            <w:r w:rsidRPr="00CF2892">
              <w:rPr>
                <w:rFonts w:ascii="Times New Roman" w:hAnsi="Times New Roman" w:cs="Times New Roman"/>
                <w:bCs/>
                <w:iCs/>
              </w:rPr>
              <w:t>Ebéd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C1DD9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512,00 Ft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1D4CA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488,00 Ft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05D23BE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1 000,00 Ft</w:t>
            </w:r>
          </w:p>
        </w:tc>
      </w:tr>
      <w:tr w:rsidR="00110CDD" w:rsidRPr="00CF2892" w14:paraId="62C6A573" w14:textId="77777777" w:rsidTr="003107FD">
        <w:trPr>
          <w:trHeight w:val="454"/>
        </w:trPr>
        <w:tc>
          <w:tcPr>
            <w:tcW w:w="1985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A6A2EF0" w14:textId="77777777" w:rsidR="00110CDD" w:rsidRPr="00CF2892" w:rsidRDefault="00110CDD" w:rsidP="003107FD">
            <w:pPr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6978502" w14:textId="77777777" w:rsidR="00110CDD" w:rsidRPr="00CF2892" w:rsidRDefault="00110CDD" w:rsidP="003107FD">
            <w:pPr>
              <w:rPr>
                <w:rFonts w:ascii="Times New Roman" w:hAnsi="Times New Roman" w:cs="Times New Roman"/>
                <w:bCs/>
                <w:iCs/>
              </w:rPr>
            </w:pPr>
            <w:r w:rsidRPr="00CF2892">
              <w:rPr>
                <w:rFonts w:ascii="Times New Roman" w:hAnsi="Times New Roman" w:cs="Times New Roman"/>
                <w:bCs/>
                <w:iCs/>
              </w:rPr>
              <w:t>Uzsonna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DD64CB5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195,00 Ft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1499153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244,00 Ft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58E142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439,00 Ft</w:t>
            </w:r>
          </w:p>
        </w:tc>
      </w:tr>
      <w:tr w:rsidR="00110CDD" w:rsidRPr="00CF2892" w14:paraId="074B8EF3" w14:textId="77777777" w:rsidTr="003107FD">
        <w:trPr>
          <w:trHeight w:val="454"/>
        </w:trPr>
        <w:tc>
          <w:tcPr>
            <w:tcW w:w="1985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9C60C02" w14:textId="77777777" w:rsidR="00110CDD" w:rsidRPr="00CF2892" w:rsidRDefault="00110CDD" w:rsidP="003107FD">
            <w:pPr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DC7A3C2" w14:textId="77777777" w:rsidR="00110CDD" w:rsidRPr="00CF2892" w:rsidRDefault="00110CDD" w:rsidP="003107FD">
            <w:pPr>
              <w:rPr>
                <w:rFonts w:ascii="Times New Roman" w:hAnsi="Times New Roman" w:cs="Times New Roman"/>
                <w:bCs/>
                <w:iCs/>
              </w:rPr>
            </w:pPr>
            <w:proofErr w:type="spellStart"/>
            <w:r w:rsidRPr="00CF2892">
              <w:rPr>
                <w:rFonts w:ascii="Times New Roman" w:hAnsi="Times New Roman" w:cs="Times New Roman"/>
                <w:bCs/>
                <w:iCs/>
              </w:rPr>
              <w:t>Szünidei</w:t>
            </w:r>
            <w:proofErr w:type="spellEnd"/>
            <w:r w:rsidRPr="00CF2892">
              <w:rPr>
                <w:rFonts w:ascii="Times New Roman" w:hAnsi="Times New Roman" w:cs="Times New Roman"/>
                <w:bCs/>
                <w:iCs/>
              </w:rPr>
              <w:t xml:space="preserve"> étkezés (ebéd)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EE22D35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512,00 Ft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5ED1B07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488,00 Ft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32AE0A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1 000,00 Ft</w:t>
            </w:r>
          </w:p>
        </w:tc>
      </w:tr>
      <w:tr w:rsidR="00110CDD" w:rsidRPr="00CF2892" w14:paraId="65AABA62" w14:textId="77777777" w:rsidTr="003107FD">
        <w:trPr>
          <w:trHeight w:val="454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8B7C788" w14:textId="77777777" w:rsidR="00110CDD" w:rsidRPr="00CF2892" w:rsidRDefault="00110CDD" w:rsidP="003107FD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CF2892">
              <w:rPr>
                <w:rFonts w:ascii="Times New Roman" w:hAnsi="Times New Roman" w:cs="Times New Roman"/>
                <w:b/>
                <w:color w:val="000000"/>
              </w:rPr>
              <w:lastRenderedPageBreak/>
              <w:t xml:space="preserve">Idősek részére szociális étkezés 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D6EA2A5" w14:textId="77777777" w:rsidR="00110CDD" w:rsidRPr="00CF2892" w:rsidRDefault="00110CDD" w:rsidP="003107FD">
            <w:pPr>
              <w:rPr>
                <w:rFonts w:ascii="Times New Roman" w:hAnsi="Times New Roman" w:cs="Times New Roman"/>
                <w:bCs/>
                <w:iCs/>
              </w:rPr>
            </w:pPr>
            <w:r w:rsidRPr="00CF2892">
              <w:rPr>
                <w:rFonts w:ascii="Times New Roman" w:hAnsi="Times New Roman" w:cs="Times New Roman"/>
                <w:bCs/>
                <w:iCs/>
              </w:rPr>
              <w:t>Ebéd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8625FB1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720,00 Ft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0FDFBA4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866,00 Ft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ABA376" w14:textId="77777777" w:rsidR="00110CDD" w:rsidRPr="009A1BA7" w:rsidRDefault="00110CDD" w:rsidP="003107F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1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1 586,00 Ft</w:t>
            </w:r>
          </w:p>
        </w:tc>
      </w:tr>
    </w:tbl>
    <w:p w14:paraId="5F4FDABF" w14:textId="77777777" w:rsidR="00110CDD" w:rsidRDefault="00110CDD" w:rsidP="00442D7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876222C" w14:textId="442B6901" w:rsidR="00D24C86" w:rsidRDefault="008E6061" w:rsidP="00442D70">
      <w:pPr>
        <w:pStyle w:val="Listaszerbekezds"/>
        <w:numPr>
          <w:ilvl w:val="0"/>
          <w:numId w:val="2"/>
        </w:numPr>
        <w:spacing w:after="0" w:line="240" w:lineRule="auto"/>
        <w:ind w:left="1077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42D70">
        <w:rPr>
          <w:rFonts w:ascii="Times New Roman" w:hAnsi="Times New Roman" w:cs="Times New Roman"/>
          <w:b/>
          <w:bCs/>
          <w:sz w:val="24"/>
          <w:szCs w:val="24"/>
          <w:u w:val="single"/>
        </w:rPr>
        <w:t>S</w:t>
      </w:r>
      <w:r w:rsidR="00D24C86" w:rsidRPr="00442D70">
        <w:rPr>
          <w:rFonts w:ascii="Times New Roman" w:hAnsi="Times New Roman" w:cs="Times New Roman"/>
          <w:b/>
          <w:bCs/>
          <w:sz w:val="24"/>
          <w:szCs w:val="24"/>
          <w:u w:val="single"/>
        </w:rPr>
        <w:t>zerződés</w:t>
      </w:r>
      <w:r w:rsidRPr="00442D7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módosítás </w:t>
      </w:r>
      <w:r w:rsidR="00D24C86" w:rsidRPr="00442D70">
        <w:rPr>
          <w:rFonts w:ascii="Times New Roman" w:hAnsi="Times New Roman" w:cs="Times New Roman"/>
          <w:b/>
          <w:bCs/>
          <w:sz w:val="24"/>
          <w:szCs w:val="24"/>
          <w:u w:val="single"/>
        </w:rPr>
        <w:t>jogszerűségének megalapozottsága</w:t>
      </w:r>
    </w:p>
    <w:p w14:paraId="5068261A" w14:textId="77777777" w:rsidR="002E433A" w:rsidRPr="00442D70" w:rsidRDefault="002E433A" w:rsidP="002E433A">
      <w:pPr>
        <w:pStyle w:val="Listaszerbekezds"/>
        <w:spacing w:after="0" w:line="240" w:lineRule="auto"/>
        <w:ind w:left="1077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4F82E26" w14:textId="503B6154" w:rsidR="00985536" w:rsidRPr="00442D70" w:rsidRDefault="00216E69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2D70">
        <w:rPr>
          <w:rFonts w:ascii="Times New Roman" w:hAnsi="Times New Roman" w:cs="Times New Roman"/>
          <w:sz w:val="24"/>
          <w:szCs w:val="24"/>
        </w:rPr>
        <w:t xml:space="preserve">3.1 </w:t>
      </w:r>
      <w:r w:rsidR="007E4489" w:rsidRPr="00442D70">
        <w:rPr>
          <w:rFonts w:ascii="Times New Roman" w:hAnsi="Times New Roman" w:cs="Times New Roman"/>
          <w:sz w:val="24"/>
          <w:szCs w:val="24"/>
        </w:rPr>
        <w:t>Vállalkozói egységárak rendkívüli módosításának jogalapja: Kbt. 141. § (4) c.) pontja.</w:t>
      </w:r>
    </w:p>
    <w:p w14:paraId="31428518" w14:textId="77777777" w:rsidR="007E4489" w:rsidRPr="00442D70" w:rsidRDefault="007E4489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C64317" w14:textId="6618FFBA" w:rsidR="007E4489" w:rsidRPr="00442D70" w:rsidRDefault="007E4489" w:rsidP="00442D7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42D70">
        <w:rPr>
          <w:rFonts w:ascii="Times New Roman" w:hAnsi="Times New Roman" w:cs="Times New Roman"/>
          <w:sz w:val="24"/>
          <w:szCs w:val="24"/>
        </w:rPr>
        <w:t xml:space="preserve">A Kbt. 141. § (4) bekezdése előírja: </w:t>
      </w:r>
      <w:r w:rsidRPr="00442D70">
        <w:rPr>
          <w:rFonts w:ascii="Times New Roman" w:hAnsi="Times New Roman" w:cs="Times New Roman"/>
          <w:i/>
          <w:sz w:val="24"/>
          <w:szCs w:val="24"/>
        </w:rPr>
        <w:t xml:space="preserve">A (2) bekezdésben szabályozott esetek mellett a szerződés - a (6) bekezdésben foglalt feltételek vizsgálata nélkül - új közbeszerzési eljárás lefolytatása nélkül módosítható, illetve módosulhat az alábbiak közül bármely esetben: </w:t>
      </w:r>
    </w:p>
    <w:p w14:paraId="0B0870FF" w14:textId="77777777" w:rsidR="007E4489" w:rsidRPr="00442D70" w:rsidRDefault="007E4489" w:rsidP="00442D7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42D70">
        <w:rPr>
          <w:rFonts w:ascii="Times New Roman" w:hAnsi="Times New Roman" w:cs="Times New Roman"/>
          <w:i/>
          <w:sz w:val="24"/>
          <w:szCs w:val="24"/>
        </w:rPr>
        <w:t>…</w:t>
      </w:r>
    </w:p>
    <w:p w14:paraId="5DE39D7C" w14:textId="77777777" w:rsidR="007E4489" w:rsidRPr="00442D70" w:rsidRDefault="007E4489" w:rsidP="00442D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442D7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c) </w:t>
      </w:r>
      <w:r w:rsidRPr="00442D7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a következő feltételek együttes teljesülése esetén: </w:t>
      </w:r>
    </w:p>
    <w:p w14:paraId="001D8D63" w14:textId="77777777" w:rsidR="007E4489" w:rsidRPr="00442D70" w:rsidRDefault="007E4489" w:rsidP="00442D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 w:rsidRPr="00442D70">
        <w:rPr>
          <w:rFonts w:ascii="Times New Roman" w:hAnsi="Times New Roman" w:cs="Times New Roman"/>
          <w:i/>
          <w:iCs/>
          <w:color w:val="000000"/>
          <w:sz w:val="24"/>
          <w:szCs w:val="24"/>
        </w:rPr>
        <w:t>ca</w:t>
      </w:r>
      <w:proofErr w:type="spellEnd"/>
      <w:r w:rsidRPr="00442D7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) </w:t>
      </w:r>
      <w:r w:rsidRPr="00442D7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a módosítást olyan körülmények tették szükségessé, amelyeket az ajánlatkérő kellő gondossággal eljárva nem láthatott előre; </w:t>
      </w:r>
    </w:p>
    <w:p w14:paraId="08C5B003" w14:textId="77777777" w:rsidR="007E4489" w:rsidRPr="00442D70" w:rsidRDefault="007E4489" w:rsidP="00442D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 w:rsidRPr="00442D70">
        <w:rPr>
          <w:rFonts w:ascii="Times New Roman" w:hAnsi="Times New Roman" w:cs="Times New Roman"/>
          <w:i/>
          <w:iCs/>
          <w:color w:val="000000"/>
          <w:sz w:val="24"/>
          <w:szCs w:val="24"/>
        </w:rPr>
        <w:t>cb</w:t>
      </w:r>
      <w:proofErr w:type="spellEnd"/>
      <w:r w:rsidRPr="00442D7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) </w:t>
      </w:r>
      <w:r w:rsidRPr="00442D7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a módosítás nem változtatja meg a szerződés általános jellegét; </w:t>
      </w:r>
    </w:p>
    <w:p w14:paraId="22FE1A8A" w14:textId="77777777" w:rsidR="007E4489" w:rsidRPr="00442D70" w:rsidRDefault="007E4489" w:rsidP="00442D70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442D7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cc) </w:t>
      </w:r>
      <w:r w:rsidRPr="00442D7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az ellenérték növekedése nem haladja meg az eredeti szerződés értékének 50%-át. Ha egymást követően több olyan módosításra kerül sor, amelyek a </w:t>
      </w:r>
      <w:proofErr w:type="spellStart"/>
      <w:r w:rsidRPr="00442D70">
        <w:rPr>
          <w:rFonts w:ascii="Times New Roman" w:hAnsi="Times New Roman" w:cs="Times New Roman"/>
          <w:i/>
          <w:iCs/>
          <w:color w:val="000000"/>
          <w:sz w:val="24"/>
          <w:szCs w:val="24"/>
        </w:rPr>
        <w:t>ca</w:t>
      </w:r>
      <w:proofErr w:type="spellEnd"/>
      <w:r w:rsidRPr="00442D7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) </w:t>
      </w:r>
      <w:r w:rsidRPr="00442D70">
        <w:rPr>
          <w:rFonts w:ascii="Times New Roman" w:hAnsi="Times New Roman" w:cs="Times New Roman"/>
          <w:i/>
          <w:color w:val="000000"/>
          <w:sz w:val="24"/>
          <w:szCs w:val="24"/>
        </w:rPr>
        <w:t>alpont szerinti több, egymással nem összefüggő körülmény miatt merültek fel, ez a korlátozás az egyes módosítások nettó értékére alkalmazandó. Az egymást követő módosítások nem célozhatják e rendelkezés megkerülését.</w:t>
      </w:r>
    </w:p>
    <w:p w14:paraId="094CF1E0" w14:textId="77777777" w:rsidR="007E4489" w:rsidRPr="00442D70" w:rsidRDefault="007E4489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E7C91F" w14:textId="0B3C857D" w:rsidR="007E4489" w:rsidRPr="00442D70" w:rsidRDefault="007E4489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2D70">
        <w:rPr>
          <w:rFonts w:ascii="Times New Roman" w:hAnsi="Times New Roman" w:cs="Times New Roman"/>
          <w:sz w:val="24"/>
          <w:szCs w:val="24"/>
        </w:rPr>
        <w:t>Megállapítható</w:t>
      </w:r>
      <w:r w:rsidR="00E25A51" w:rsidRPr="00442D70">
        <w:rPr>
          <w:rFonts w:ascii="Times New Roman" w:hAnsi="Times New Roman" w:cs="Times New Roman"/>
          <w:sz w:val="24"/>
          <w:szCs w:val="24"/>
        </w:rPr>
        <w:t xml:space="preserve"> az 1.3 pontban ismertetett indokok alapján</w:t>
      </w:r>
      <w:r w:rsidRPr="00442D70">
        <w:rPr>
          <w:rFonts w:ascii="Times New Roman" w:hAnsi="Times New Roman" w:cs="Times New Roman"/>
          <w:sz w:val="24"/>
          <w:szCs w:val="24"/>
        </w:rPr>
        <w:t xml:space="preserve">, hogy a módosítást olyan körülmények tették szükségessé, melyet Felek kellő gondossággal előre nem láthattak. Megállapítható továbbá, hogy a módosítás nem változtatja meg a szerződés általános jellegét, s </w:t>
      </w:r>
      <w:r w:rsidR="00E25A51" w:rsidRPr="00442D70">
        <w:rPr>
          <w:rFonts w:ascii="Times New Roman" w:hAnsi="Times New Roman" w:cs="Times New Roman"/>
          <w:sz w:val="24"/>
          <w:szCs w:val="24"/>
        </w:rPr>
        <w:t xml:space="preserve">50 %-os </w:t>
      </w:r>
      <w:r w:rsidRPr="00442D70">
        <w:rPr>
          <w:rFonts w:ascii="Times New Roman" w:hAnsi="Times New Roman" w:cs="Times New Roman"/>
          <w:sz w:val="24"/>
          <w:szCs w:val="24"/>
        </w:rPr>
        <w:t>ellenérték növekedéssel nem jár.</w:t>
      </w:r>
    </w:p>
    <w:p w14:paraId="6505849D" w14:textId="77777777" w:rsidR="00216E69" w:rsidRPr="00442D70" w:rsidRDefault="00216E69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662683" w14:textId="03C8FA0A" w:rsidR="00B20201" w:rsidRPr="00442D70" w:rsidRDefault="00B20201" w:rsidP="00442D70">
      <w:pPr>
        <w:pStyle w:val="Listaszerbekezds"/>
        <w:numPr>
          <w:ilvl w:val="0"/>
          <w:numId w:val="2"/>
        </w:numPr>
        <w:spacing w:after="0" w:line="240" w:lineRule="auto"/>
        <w:ind w:left="1077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42D70">
        <w:rPr>
          <w:rFonts w:ascii="Times New Roman" w:hAnsi="Times New Roman" w:cs="Times New Roman"/>
          <w:b/>
          <w:bCs/>
          <w:sz w:val="24"/>
          <w:szCs w:val="24"/>
          <w:u w:val="single"/>
        </w:rPr>
        <w:t>ZÁRÓ RENDELKEZÉSEK</w:t>
      </w:r>
    </w:p>
    <w:p w14:paraId="41E041C9" w14:textId="77777777" w:rsidR="00B20201" w:rsidRPr="00442D70" w:rsidRDefault="00B20201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489FD3" w14:textId="5E9906A8" w:rsidR="00B20201" w:rsidRPr="00442D70" w:rsidRDefault="00D24C86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2D70">
        <w:rPr>
          <w:rFonts w:ascii="Times New Roman" w:hAnsi="Times New Roman" w:cs="Times New Roman"/>
          <w:sz w:val="24"/>
          <w:szCs w:val="24"/>
        </w:rPr>
        <w:t>4.1</w:t>
      </w:r>
      <w:r w:rsidR="00B20201" w:rsidRPr="00442D70">
        <w:rPr>
          <w:rFonts w:ascii="Times New Roman" w:hAnsi="Times New Roman" w:cs="Times New Roman"/>
          <w:sz w:val="24"/>
          <w:szCs w:val="24"/>
        </w:rPr>
        <w:t xml:space="preserve"> </w:t>
      </w:r>
      <w:r w:rsidR="00E205A0" w:rsidRPr="00442D70">
        <w:rPr>
          <w:rFonts w:ascii="Times New Roman" w:hAnsi="Times New Roman" w:cs="Times New Roman"/>
          <w:sz w:val="24"/>
          <w:szCs w:val="24"/>
        </w:rPr>
        <w:t xml:space="preserve">A jelen </w:t>
      </w:r>
      <w:r w:rsidR="00E205A0" w:rsidRPr="00442D70">
        <w:rPr>
          <w:rFonts w:ascii="Times New Roman" w:hAnsi="Times New Roman" w:cs="Times New Roman"/>
          <w:b/>
          <w:sz w:val="24"/>
          <w:szCs w:val="24"/>
        </w:rPr>
        <w:t>S</w:t>
      </w:r>
      <w:r w:rsidR="00B20201" w:rsidRPr="00442D70">
        <w:rPr>
          <w:rFonts w:ascii="Times New Roman" w:hAnsi="Times New Roman" w:cs="Times New Roman"/>
          <w:b/>
          <w:sz w:val="24"/>
          <w:szCs w:val="24"/>
        </w:rPr>
        <w:t>zerződésmódosítás</w:t>
      </w:r>
      <w:r w:rsidR="00B20201" w:rsidRPr="00442D70">
        <w:rPr>
          <w:rFonts w:ascii="Times New Roman" w:hAnsi="Times New Roman" w:cs="Times New Roman"/>
          <w:sz w:val="24"/>
          <w:szCs w:val="24"/>
        </w:rPr>
        <w:t xml:space="preserve"> a mindkét fél aláírásra és kötelezettségvállalásra jogosult vezető tisztségviselőjének aláírása esetén, az utolsó aláírás napján jön létre</w:t>
      </w:r>
      <w:r w:rsidR="00FC0093" w:rsidRPr="00442D70">
        <w:rPr>
          <w:rFonts w:ascii="Times New Roman" w:hAnsi="Times New Roman" w:cs="Times New Roman"/>
          <w:sz w:val="24"/>
          <w:szCs w:val="24"/>
        </w:rPr>
        <w:t xml:space="preserve"> és</w:t>
      </w:r>
      <w:r w:rsidR="00B20201" w:rsidRPr="00442D70">
        <w:rPr>
          <w:rFonts w:ascii="Times New Roman" w:hAnsi="Times New Roman" w:cs="Times New Roman"/>
          <w:sz w:val="24"/>
          <w:szCs w:val="24"/>
        </w:rPr>
        <w:t xml:space="preserve"> </w:t>
      </w:r>
      <w:r w:rsidR="002D6FFE" w:rsidRPr="00442D70">
        <w:rPr>
          <w:rFonts w:ascii="Times New Roman" w:hAnsi="Times New Roman" w:cs="Times New Roman"/>
          <w:sz w:val="24"/>
          <w:szCs w:val="24"/>
        </w:rPr>
        <w:t xml:space="preserve">lép </w:t>
      </w:r>
      <w:r w:rsidR="00B20201" w:rsidRPr="00442D70">
        <w:rPr>
          <w:rFonts w:ascii="Times New Roman" w:hAnsi="Times New Roman" w:cs="Times New Roman"/>
          <w:sz w:val="24"/>
          <w:szCs w:val="24"/>
        </w:rPr>
        <w:t>hatályba.</w:t>
      </w:r>
    </w:p>
    <w:p w14:paraId="1905353D" w14:textId="77777777" w:rsidR="00864EAB" w:rsidRDefault="00864EAB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45043C" w14:textId="5A94CB27" w:rsidR="00B20201" w:rsidRDefault="00D24C86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2D70">
        <w:rPr>
          <w:rFonts w:ascii="Times New Roman" w:hAnsi="Times New Roman" w:cs="Times New Roman"/>
          <w:sz w:val="24"/>
          <w:szCs w:val="24"/>
        </w:rPr>
        <w:t>4</w:t>
      </w:r>
      <w:r w:rsidR="00B20201" w:rsidRPr="00442D70">
        <w:rPr>
          <w:rFonts w:ascii="Times New Roman" w:hAnsi="Times New Roman" w:cs="Times New Roman"/>
          <w:sz w:val="24"/>
          <w:szCs w:val="24"/>
        </w:rPr>
        <w:t>.</w:t>
      </w:r>
      <w:r w:rsidRPr="00442D70">
        <w:rPr>
          <w:rFonts w:ascii="Times New Roman" w:hAnsi="Times New Roman" w:cs="Times New Roman"/>
          <w:sz w:val="24"/>
          <w:szCs w:val="24"/>
        </w:rPr>
        <w:t>2</w:t>
      </w:r>
      <w:r w:rsidR="00B20201" w:rsidRPr="00442D70">
        <w:rPr>
          <w:rFonts w:ascii="Times New Roman" w:hAnsi="Times New Roman" w:cs="Times New Roman"/>
          <w:sz w:val="24"/>
          <w:szCs w:val="24"/>
        </w:rPr>
        <w:t xml:space="preserve"> A </w:t>
      </w:r>
      <w:r w:rsidR="00B20201" w:rsidRPr="00442D70">
        <w:rPr>
          <w:rFonts w:ascii="Times New Roman" w:hAnsi="Times New Roman" w:cs="Times New Roman"/>
          <w:b/>
          <w:sz w:val="24"/>
          <w:szCs w:val="24"/>
        </w:rPr>
        <w:t>Szerződés</w:t>
      </w:r>
      <w:r w:rsidR="00B20201" w:rsidRPr="00442D70">
        <w:rPr>
          <w:rFonts w:ascii="Times New Roman" w:hAnsi="Times New Roman" w:cs="Times New Roman"/>
          <w:sz w:val="24"/>
          <w:szCs w:val="24"/>
        </w:rPr>
        <w:t xml:space="preserve"> jelen módosítással nem érintett </w:t>
      </w:r>
      <w:r w:rsidRPr="00442D70">
        <w:rPr>
          <w:rFonts w:ascii="Times New Roman" w:hAnsi="Times New Roman" w:cs="Times New Roman"/>
          <w:sz w:val="24"/>
          <w:szCs w:val="24"/>
        </w:rPr>
        <w:t xml:space="preserve">hatályos </w:t>
      </w:r>
      <w:r w:rsidR="00B20201" w:rsidRPr="00442D70">
        <w:rPr>
          <w:rFonts w:ascii="Times New Roman" w:hAnsi="Times New Roman" w:cs="Times New Roman"/>
          <w:sz w:val="24"/>
          <w:szCs w:val="24"/>
        </w:rPr>
        <w:t>szövegrészei változatlan tartalommal maradnak hatályban.</w:t>
      </w:r>
    </w:p>
    <w:p w14:paraId="19428E02" w14:textId="77777777" w:rsidR="004250FE" w:rsidRPr="00442D70" w:rsidRDefault="004250FE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C03F45" w14:textId="5AC027EC" w:rsidR="00BE4481" w:rsidRPr="00442D70" w:rsidRDefault="00E205A0" w:rsidP="00442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2D70">
        <w:rPr>
          <w:rFonts w:ascii="Times New Roman" w:hAnsi="Times New Roman" w:cs="Times New Roman"/>
          <w:sz w:val="24"/>
          <w:szCs w:val="24"/>
        </w:rPr>
        <w:t>Felek a</w:t>
      </w:r>
      <w:r w:rsidR="00C27406" w:rsidRPr="00442D70">
        <w:rPr>
          <w:rFonts w:ascii="Times New Roman" w:hAnsi="Times New Roman" w:cs="Times New Roman"/>
          <w:sz w:val="24"/>
          <w:szCs w:val="24"/>
        </w:rPr>
        <w:t xml:space="preserve"> tárgyi</w:t>
      </w:r>
      <w:r w:rsidR="001E2981" w:rsidRPr="00442D70">
        <w:rPr>
          <w:rFonts w:ascii="Times New Roman" w:hAnsi="Times New Roman" w:cs="Times New Roman"/>
          <w:sz w:val="24"/>
          <w:szCs w:val="24"/>
        </w:rPr>
        <w:t xml:space="preserve"> </w:t>
      </w:r>
      <w:r w:rsidR="00ED0E38" w:rsidRPr="00442D70">
        <w:rPr>
          <w:rFonts w:ascii="Times New Roman" w:hAnsi="Times New Roman" w:cs="Times New Roman"/>
          <w:sz w:val="24"/>
          <w:szCs w:val="24"/>
        </w:rPr>
        <w:t>4</w:t>
      </w:r>
      <w:r w:rsidR="001E2981" w:rsidRPr="00442D70">
        <w:rPr>
          <w:rFonts w:ascii="Times New Roman" w:hAnsi="Times New Roman" w:cs="Times New Roman"/>
          <w:sz w:val="24"/>
          <w:szCs w:val="24"/>
        </w:rPr>
        <w:t xml:space="preserve"> számozott oldalból álló</w:t>
      </w:r>
      <w:r w:rsidRPr="00442D70">
        <w:rPr>
          <w:rFonts w:ascii="Times New Roman" w:hAnsi="Times New Roman" w:cs="Times New Roman"/>
          <w:sz w:val="24"/>
          <w:szCs w:val="24"/>
        </w:rPr>
        <w:t xml:space="preserve"> </w:t>
      </w:r>
      <w:r w:rsidRPr="00442D70">
        <w:rPr>
          <w:rFonts w:ascii="Times New Roman" w:hAnsi="Times New Roman" w:cs="Times New Roman"/>
          <w:b/>
          <w:sz w:val="24"/>
          <w:szCs w:val="24"/>
        </w:rPr>
        <w:t>S</w:t>
      </w:r>
      <w:r w:rsidR="00B20201" w:rsidRPr="00442D70">
        <w:rPr>
          <w:rFonts w:ascii="Times New Roman" w:hAnsi="Times New Roman" w:cs="Times New Roman"/>
          <w:b/>
          <w:sz w:val="24"/>
          <w:szCs w:val="24"/>
        </w:rPr>
        <w:t>zerződésmódosítás</w:t>
      </w:r>
      <w:r w:rsidR="00B20201" w:rsidRPr="00442D70">
        <w:rPr>
          <w:rFonts w:ascii="Times New Roman" w:hAnsi="Times New Roman" w:cs="Times New Roman"/>
          <w:sz w:val="24"/>
          <w:szCs w:val="24"/>
        </w:rPr>
        <w:t xml:space="preserve">t, mint akaratukkal mindenben megegyezőt, elolvasás és értelmezés után, </w:t>
      </w:r>
      <w:proofErr w:type="spellStart"/>
      <w:r w:rsidR="00B20201" w:rsidRPr="00442D70">
        <w:rPr>
          <w:rFonts w:ascii="Times New Roman" w:hAnsi="Times New Roman" w:cs="Times New Roman"/>
          <w:sz w:val="24"/>
          <w:szCs w:val="24"/>
        </w:rPr>
        <w:t>helybenhagyólag</w:t>
      </w:r>
      <w:proofErr w:type="spellEnd"/>
      <w:r w:rsidR="00B20201" w:rsidRPr="00442D70">
        <w:rPr>
          <w:rFonts w:ascii="Times New Roman" w:hAnsi="Times New Roman" w:cs="Times New Roman"/>
          <w:sz w:val="24"/>
          <w:szCs w:val="24"/>
        </w:rPr>
        <w:t xml:space="preserve"> aláírják.</w:t>
      </w:r>
    </w:p>
    <w:p w14:paraId="3E48333A" w14:textId="5BA09C1C" w:rsidR="00E205A0" w:rsidRPr="00864EAB" w:rsidRDefault="00E205A0" w:rsidP="00864E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D85BFD" w14:textId="13A07AEB" w:rsidR="00864EAB" w:rsidRPr="00864EAB" w:rsidRDefault="00864EAB" w:rsidP="00864E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64EAB">
        <w:rPr>
          <w:rFonts w:ascii="Times New Roman" w:hAnsi="Times New Roman"/>
          <w:sz w:val="24"/>
          <w:szCs w:val="24"/>
        </w:rPr>
        <w:t>Kelt: Isaszeg, 202</w:t>
      </w:r>
      <w:r>
        <w:rPr>
          <w:rFonts w:ascii="Times New Roman" w:hAnsi="Times New Roman"/>
          <w:sz w:val="24"/>
          <w:szCs w:val="24"/>
        </w:rPr>
        <w:t xml:space="preserve">3. </w:t>
      </w:r>
    </w:p>
    <w:p w14:paraId="0B4DE58F" w14:textId="77777777" w:rsidR="00864EAB" w:rsidRPr="00864EAB" w:rsidRDefault="00864EAB" w:rsidP="00864E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6C60F6" w14:textId="387C065D" w:rsidR="00864EAB" w:rsidRDefault="00864EAB" w:rsidP="00864E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0CEDBD" w14:textId="500917DE" w:rsidR="003C6CAB" w:rsidRDefault="003C6CAB" w:rsidP="00864E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49CCB9E" w14:textId="77777777" w:rsidR="003C6CAB" w:rsidRPr="00864EAB" w:rsidRDefault="003C6CAB" w:rsidP="00864E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43"/>
        <w:gridCol w:w="4529"/>
      </w:tblGrid>
      <w:tr w:rsidR="00864EAB" w:rsidRPr="00864EAB" w14:paraId="2FF34021" w14:textId="77777777" w:rsidTr="003107FD">
        <w:tc>
          <w:tcPr>
            <w:tcW w:w="4606" w:type="dxa"/>
            <w:shd w:val="clear" w:color="auto" w:fill="auto"/>
          </w:tcPr>
          <w:p w14:paraId="46D0982E" w14:textId="77777777" w:rsidR="00864EAB" w:rsidRPr="00864EAB" w:rsidRDefault="00864EAB" w:rsidP="00864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4EAB">
              <w:rPr>
                <w:rFonts w:ascii="Times New Roman" w:hAnsi="Times New Roman"/>
                <w:b/>
                <w:sz w:val="24"/>
                <w:szCs w:val="24"/>
              </w:rPr>
              <w:t>Hatvani Miklós</w:t>
            </w:r>
          </w:p>
          <w:p w14:paraId="4B6AFC3E" w14:textId="77777777" w:rsidR="00864EAB" w:rsidRPr="00864EAB" w:rsidRDefault="00864EAB" w:rsidP="00864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4EAB">
              <w:rPr>
                <w:rFonts w:ascii="Times New Roman" w:hAnsi="Times New Roman"/>
                <w:sz w:val="24"/>
                <w:szCs w:val="24"/>
              </w:rPr>
              <w:t>polgármester</w:t>
            </w:r>
          </w:p>
          <w:p w14:paraId="625BC710" w14:textId="77777777" w:rsidR="00864EAB" w:rsidRPr="00864EAB" w:rsidRDefault="00864EAB" w:rsidP="00864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4EAB">
              <w:rPr>
                <w:rFonts w:ascii="Times New Roman" w:hAnsi="Times New Roman"/>
                <w:b/>
                <w:sz w:val="24"/>
                <w:szCs w:val="24"/>
              </w:rPr>
              <w:t>Isaszeg Város Önkormányzata</w:t>
            </w:r>
          </w:p>
          <w:p w14:paraId="75F0AA45" w14:textId="6ADA8106" w:rsidR="00864EAB" w:rsidRPr="00864EAB" w:rsidRDefault="007D566D" w:rsidP="00864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Megrendelő</w:t>
            </w:r>
          </w:p>
        </w:tc>
        <w:tc>
          <w:tcPr>
            <w:tcW w:w="4606" w:type="dxa"/>
            <w:shd w:val="clear" w:color="auto" w:fill="auto"/>
          </w:tcPr>
          <w:p w14:paraId="2CC103C4" w14:textId="0DEB78A0" w:rsidR="00864EAB" w:rsidRPr="00864EAB" w:rsidRDefault="00864EAB" w:rsidP="00864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4EAB">
              <w:rPr>
                <w:rFonts w:ascii="Times New Roman" w:hAnsi="Times New Roman" w:cs="Times New Roman"/>
                <w:b/>
                <w:sz w:val="24"/>
                <w:szCs w:val="24"/>
              </w:rPr>
              <w:t>Havasi Rita</w:t>
            </w:r>
          </w:p>
          <w:p w14:paraId="03BA42DC" w14:textId="0F227FF5" w:rsidR="00864EAB" w:rsidRPr="00864EAB" w:rsidRDefault="00864EAB" w:rsidP="00864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cég</w:t>
            </w:r>
            <w:r w:rsidRPr="00864EAB">
              <w:rPr>
                <w:rFonts w:ascii="Times New Roman" w:hAnsi="Times New Roman"/>
                <w:sz w:val="24"/>
                <w:szCs w:val="24"/>
              </w:rPr>
              <w:t>vezető</w:t>
            </w:r>
          </w:p>
          <w:p w14:paraId="1BA39E6F" w14:textId="6E67BB3C" w:rsidR="00864EAB" w:rsidRPr="00864EAB" w:rsidRDefault="00864EAB" w:rsidP="00864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4EAB">
              <w:rPr>
                <w:rFonts w:ascii="Times New Roman" w:hAnsi="Times New Roman"/>
                <w:b/>
                <w:sz w:val="24"/>
                <w:szCs w:val="24"/>
              </w:rPr>
              <w:t>E</w:t>
            </w:r>
            <w:r w:rsidR="00504DB6">
              <w:rPr>
                <w:rFonts w:ascii="Times New Roman" w:hAnsi="Times New Roman"/>
                <w:b/>
                <w:sz w:val="24"/>
                <w:szCs w:val="24"/>
              </w:rPr>
              <w:t>a</w:t>
            </w:r>
            <w:r w:rsidRPr="00864EAB">
              <w:rPr>
                <w:rFonts w:ascii="Times New Roman" w:hAnsi="Times New Roman"/>
                <w:b/>
                <w:sz w:val="24"/>
                <w:szCs w:val="24"/>
              </w:rPr>
              <w:t>trend</w:t>
            </w:r>
            <w:proofErr w:type="spellEnd"/>
            <w:r w:rsidRPr="00864EAB">
              <w:rPr>
                <w:rFonts w:ascii="Times New Roman" w:hAnsi="Times New Roman"/>
                <w:b/>
                <w:sz w:val="24"/>
                <w:szCs w:val="24"/>
              </w:rPr>
              <w:t xml:space="preserve"> Kft.</w:t>
            </w:r>
          </w:p>
          <w:p w14:paraId="6F01B7C0" w14:textId="55BF7C54" w:rsidR="00864EAB" w:rsidRPr="00864EAB" w:rsidRDefault="007D566D" w:rsidP="00864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Vállalkozó</w:t>
            </w:r>
          </w:p>
        </w:tc>
      </w:tr>
      <w:tr w:rsidR="00864EAB" w:rsidRPr="00864EAB" w14:paraId="2580AE23" w14:textId="77777777" w:rsidTr="003107FD">
        <w:tc>
          <w:tcPr>
            <w:tcW w:w="4606" w:type="dxa"/>
            <w:shd w:val="clear" w:color="auto" w:fill="auto"/>
          </w:tcPr>
          <w:p w14:paraId="21F003BD" w14:textId="77777777" w:rsidR="00864EAB" w:rsidRPr="00864EAB" w:rsidRDefault="00864EAB" w:rsidP="00864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14:paraId="0FCC23A8" w14:textId="77777777" w:rsidR="00864EAB" w:rsidRPr="00864EAB" w:rsidRDefault="00864EAB" w:rsidP="00864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69AA9E19" w14:textId="77777777" w:rsidR="00864EAB" w:rsidRPr="00864EAB" w:rsidRDefault="00864EAB" w:rsidP="00864EA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1802296" w14:textId="544A4394" w:rsidR="00864EAB" w:rsidRPr="00864EAB" w:rsidRDefault="00504DB6" w:rsidP="00864EA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Pénzügyi e</w:t>
      </w:r>
      <w:r w:rsidR="00864EAB" w:rsidRPr="00864EAB">
        <w:rPr>
          <w:rFonts w:ascii="Times New Roman" w:hAnsi="Times New Roman"/>
          <w:b/>
          <w:sz w:val="24"/>
          <w:szCs w:val="24"/>
        </w:rPr>
        <w:t>llenjegyző:</w:t>
      </w:r>
    </w:p>
    <w:p w14:paraId="3BBBB7D9" w14:textId="77777777" w:rsidR="00864EAB" w:rsidRPr="00864EAB" w:rsidRDefault="00864EAB" w:rsidP="00864EAB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3B91C619" w14:textId="77777777" w:rsidR="00864EAB" w:rsidRPr="00864EAB" w:rsidRDefault="00864EAB" w:rsidP="00864E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64EAB" w:rsidRPr="00864EAB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C8173" w14:textId="77777777" w:rsidR="00AA1C20" w:rsidRDefault="00AA1C20" w:rsidP="00E205A0">
      <w:pPr>
        <w:spacing w:after="0" w:line="240" w:lineRule="auto"/>
      </w:pPr>
      <w:r>
        <w:separator/>
      </w:r>
    </w:p>
  </w:endnote>
  <w:endnote w:type="continuationSeparator" w:id="0">
    <w:p w14:paraId="3695D3DD" w14:textId="77777777" w:rsidR="00AA1C20" w:rsidRDefault="00AA1C20" w:rsidP="00E205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45652381"/>
      <w:docPartObj>
        <w:docPartGallery w:val="Page Numbers (Bottom of Page)"/>
        <w:docPartUnique/>
      </w:docPartObj>
    </w:sdtPr>
    <w:sdtContent>
      <w:p w14:paraId="1E25D2D7" w14:textId="1298FCB3" w:rsidR="004F1925" w:rsidRDefault="004F1925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50FE">
          <w:rPr>
            <w:noProof/>
          </w:rPr>
          <w:t>3</w:t>
        </w:r>
        <w:r>
          <w:fldChar w:fldCharType="end"/>
        </w:r>
      </w:p>
    </w:sdtContent>
  </w:sdt>
  <w:p w14:paraId="2C164039" w14:textId="77777777" w:rsidR="004F1925" w:rsidRDefault="004F1925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DAC22" w14:textId="77777777" w:rsidR="00AA1C20" w:rsidRDefault="00AA1C20" w:rsidP="00E205A0">
      <w:pPr>
        <w:spacing w:after="0" w:line="240" w:lineRule="auto"/>
      </w:pPr>
      <w:r>
        <w:separator/>
      </w:r>
    </w:p>
  </w:footnote>
  <w:footnote w:type="continuationSeparator" w:id="0">
    <w:p w14:paraId="266563D1" w14:textId="77777777" w:rsidR="00AA1C20" w:rsidRDefault="00AA1C20" w:rsidP="00E205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04C85"/>
    <w:multiLevelType w:val="hybridMultilevel"/>
    <w:tmpl w:val="A8E28CB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E2E49"/>
    <w:multiLevelType w:val="hybridMultilevel"/>
    <w:tmpl w:val="8BE2CADC"/>
    <w:lvl w:ilvl="0" w:tplc="D77E77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F1209E"/>
    <w:multiLevelType w:val="hybridMultilevel"/>
    <w:tmpl w:val="CEB82590"/>
    <w:lvl w:ilvl="0" w:tplc="997CD47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9F1E49"/>
    <w:multiLevelType w:val="hybridMultilevel"/>
    <w:tmpl w:val="9278AE10"/>
    <w:lvl w:ilvl="0" w:tplc="3D80B8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F043A9"/>
    <w:multiLevelType w:val="hybridMultilevel"/>
    <w:tmpl w:val="68BC814A"/>
    <w:lvl w:ilvl="0" w:tplc="2D7E9B82">
      <w:start w:val="2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A17D00"/>
    <w:multiLevelType w:val="multilevel"/>
    <w:tmpl w:val="FC76F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288"/>
        </w:tabs>
        <w:ind w:left="1288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44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216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6" w15:restartNumberingAfterBreak="0">
    <w:nsid w:val="61E37F74"/>
    <w:multiLevelType w:val="hybridMultilevel"/>
    <w:tmpl w:val="0B08A57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62554E"/>
    <w:multiLevelType w:val="hybridMultilevel"/>
    <w:tmpl w:val="AD38D936"/>
    <w:lvl w:ilvl="0" w:tplc="127A2F94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AA65C1"/>
    <w:multiLevelType w:val="hybridMultilevel"/>
    <w:tmpl w:val="7A9E697E"/>
    <w:lvl w:ilvl="0" w:tplc="F63C19AE">
      <w:start w:val="1"/>
      <w:numFmt w:val="lowerRoman"/>
      <w:lvlText w:val="(%1)"/>
      <w:lvlJc w:val="left"/>
      <w:pPr>
        <w:ind w:left="1004" w:hanging="72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FEE5F5F"/>
    <w:multiLevelType w:val="hybridMultilevel"/>
    <w:tmpl w:val="270A301E"/>
    <w:lvl w:ilvl="0" w:tplc="21F4DDD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DC42B4"/>
    <w:multiLevelType w:val="hybridMultilevel"/>
    <w:tmpl w:val="78D8587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456512">
    <w:abstractNumId w:val="10"/>
  </w:num>
  <w:num w:numId="2" w16cid:durableId="886263990">
    <w:abstractNumId w:val="1"/>
  </w:num>
  <w:num w:numId="3" w16cid:durableId="191890204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6481589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52061720">
    <w:abstractNumId w:val="0"/>
  </w:num>
  <w:num w:numId="6" w16cid:durableId="96486147">
    <w:abstractNumId w:val="7"/>
  </w:num>
  <w:num w:numId="7" w16cid:durableId="220948350">
    <w:abstractNumId w:val="9"/>
  </w:num>
  <w:num w:numId="8" w16cid:durableId="1685939844">
    <w:abstractNumId w:val="2"/>
  </w:num>
  <w:num w:numId="9" w16cid:durableId="1802461927">
    <w:abstractNumId w:val="6"/>
  </w:num>
  <w:num w:numId="10" w16cid:durableId="2144886931">
    <w:abstractNumId w:val="3"/>
  </w:num>
  <w:num w:numId="11" w16cid:durableId="4566789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026"/>
    <w:rsid w:val="00032A27"/>
    <w:rsid w:val="00073DB2"/>
    <w:rsid w:val="00073DE1"/>
    <w:rsid w:val="000A0921"/>
    <w:rsid w:val="000B4AC2"/>
    <w:rsid w:val="000D5C7D"/>
    <w:rsid w:val="00110CDD"/>
    <w:rsid w:val="00143F80"/>
    <w:rsid w:val="00154DCD"/>
    <w:rsid w:val="001656BF"/>
    <w:rsid w:val="00187490"/>
    <w:rsid w:val="001D6DF5"/>
    <w:rsid w:val="001E2981"/>
    <w:rsid w:val="00216E69"/>
    <w:rsid w:val="002737DA"/>
    <w:rsid w:val="00277EEF"/>
    <w:rsid w:val="00280336"/>
    <w:rsid w:val="00285B42"/>
    <w:rsid w:val="00296A14"/>
    <w:rsid w:val="002B110F"/>
    <w:rsid w:val="002D6FFE"/>
    <w:rsid w:val="002E433A"/>
    <w:rsid w:val="0031693C"/>
    <w:rsid w:val="003258D8"/>
    <w:rsid w:val="00344A30"/>
    <w:rsid w:val="00345F09"/>
    <w:rsid w:val="00355DFC"/>
    <w:rsid w:val="0036494B"/>
    <w:rsid w:val="003C6CAB"/>
    <w:rsid w:val="003E1CFF"/>
    <w:rsid w:val="00421DDC"/>
    <w:rsid w:val="004250FE"/>
    <w:rsid w:val="00442003"/>
    <w:rsid w:val="00442D70"/>
    <w:rsid w:val="00443C93"/>
    <w:rsid w:val="00450655"/>
    <w:rsid w:val="00452B55"/>
    <w:rsid w:val="00452D4E"/>
    <w:rsid w:val="004A5B47"/>
    <w:rsid w:val="004B5331"/>
    <w:rsid w:val="004D6BEA"/>
    <w:rsid w:val="004F1925"/>
    <w:rsid w:val="00501B9E"/>
    <w:rsid w:val="00504DB6"/>
    <w:rsid w:val="005473D2"/>
    <w:rsid w:val="005A7792"/>
    <w:rsid w:val="006013E9"/>
    <w:rsid w:val="0067609F"/>
    <w:rsid w:val="006911A3"/>
    <w:rsid w:val="0069766F"/>
    <w:rsid w:val="006D2A30"/>
    <w:rsid w:val="006E2026"/>
    <w:rsid w:val="006E3D6C"/>
    <w:rsid w:val="007546BE"/>
    <w:rsid w:val="007B5D0F"/>
    <w:rsid w:val="007C0BBB"/>
    <w:rsid w:val="007C0BED"/>
    <w:rsid w:val="007D566D"/>
    <w:rsid w:val="007E0301"/>
    <w:rsid w:val="007E4489"/>
    <w:rsid w:val="007F14B8"/>
    <w:rsid w:val="00825BB9"/>
    <w:rsid w:val="008341C8"/>
    <w:rsid w:val="008342F9"/>
    <w:rsid w:val="008517A2"/>
    <w:rsid w:val="00864EAB"/>
    <w:rsid w:val="0087514C"/>
    <w:rsid w:val="00875FC7"/>
    <w:rsid w:val="0088621A"/>
    <w:rsid w:val="008B3092"/>
    <w:rsid w:val="008C4BFC"/>
    <w:rsid w:val="008D67C9"/>
    <w:rsid w:val="008E2506"/>
    <w:rsid w:val="008E5E93"/>
    <w:rsid w:val="008E6061"/>
    <w:rsid w:val="008F1F2A"/>
    <w:rsid w:val="008F6DF0"/>
    <w:rsid w:val="00914CD5"/>
    <w:rsid w:val="00942824"/>
    <w:rsid w:val="009667A9"/>
    <w:rsid w:val="00983271"/>
    <w:rsid w:val="00985536"/>
    <w:rsid w:val="009976FD"/>
    <w:rsid w:val="009A721A"/>
    <w:rsid w:val="009B7307"/>
    <w:rsid w:val="009D1EC9"/>
    <w:rsid w:val="009E0288"/>
    <w:rsid w:val="00A11499"/>
    <w:rsid w:val="00A427BA"/>
    <w:rsid w:val="00A44DE1"/>
    <w:rsid w:val="00A54746"/>
    <w:rsid w:val="00A74BA6"/>
    <w:rsid w:val="00AA1C20"/>
    <w:rsid w:val="00AD22B6"/>
    <w:rsid w:val="00B00DF9"/>
    <w:rsid w:val="00B1738F"/>
    <w:rsid w:val="00B20201"/>
    <w:rsid w:val="00B261D2"/>
    <w:rsid w:val="00B52194"/>
    <w:rsid w:val="00B530C2"/>
    <w:rsid w:val="00B81A61"/>
    <w:rsid w:val="00BE4481"/>
    <w:rsid w:val="00BE4C2B"/>
    <w:rsid w:val="00C03900"/>
    <w:rsid w:val="00C13EF0"/>
    <w:rsid w:val="00C264A7"/>
    <w:rsid w:val="00C27406"/>
    <w:rsid w:val="00C421FD"/>
    <w:rsid w:val="00C5461F"/>
    <w:rsid w:val="00C72367"/>
    <w:rsid w:val="00D02FA3"/>
    <w:rsid w:val="00D24C86"/>
    <w:rsid w:val="00D2588C"/>
    <w:rsid w:val="00D2743D"/>
    <w:rsid w:val="00D411B9"/>
    <w:rsid w:val="00D56C9D"/>
    <w:rsid w:val="00D661B3"/>
    <w:rsid w:val="00D96A09"/>
    <w:rsid w:val="00DA37C3"/>
    <w:rsid w:val="00DB0B52"/>
    <w:rsid w:val="00DB3F5A"/>
    <w:rsid w:val="00DB44BD"/>
    <w:rsid w:val="00DC1300"/>
    <w:rsid w:val="00DE0F7F"/>
    <w:rsid w:val="00DF22D7"/>
    <w:rsid w:val="00E205A0"/>
    <w:rsid w:val="00E25A51"/>
    <w:rsid w:val="00E50ED6"/>
    <w:rsid w:val="00E742C5"/>
    <w:rsid w:val="00E8040D"/>
    <w:rsid w:val="00ED0E38"/>
    <w:rsid w:val="00F00CC3"/>
    <w:rsid w:val="00F52A7E"/>
    <w:rsid w:val="00F634E0"/>
    <w:rsid w:val="00F82B46"/>
    <w:rsid w:val="00F82F89"/>
    <w:rsid w:val="00F87BA4"/>
    <w:rsid w:val="00F95F75"/>
    <w:rsid w:val="00F97375"/>
    <w:rsid w:val="00FC0093"/>
    <w:rsid w:val="00FD0472"/>
    <w:rsid w:val="00FF0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F569D"/>
  <w15:docId w15:val="{56D67711-B9F1-4C67-9134-0E9840109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6E2026"/>
    <w:pPr>
      <w:ind w:left="720"/>
      <w:contextualSpacing/>
    </w:pPr>
  </w:style>
  <w:style w:type="table" w:styleId="Rcsostblzat">
    <w:name w:val="Table Grid"/>
    <w:basedOn w:val="Normltblzat"/>
    <w:uiPriority w:val="39"/>
    <w:rsid w:val="006E3D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nhideWhenUsed/>
    <w:rsid w:val="00E205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rsid w:val="00E205A0"/>
  </w:style>
  <w:style w:type="paragraph" w:styleId="llb">
    <w:name w:val="footer"/>
    <w:basedOn w:val="Norml"/>
    <w:link w:val="llbChar"/>
    <w:uiPriority w:val="99"/>
    <w:unhideWhenUsed/>
    <w:rsid w:val="00E205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205A0"/>
  </w:style>
  <w:style w:type="character" w:styleId="Jegyzethivatkozs">
    <w:name w:val="annotation reference"/>
    <w:basedOn w:val="Bekezdsalapbettpusa"/>
    <w:uiPriority w:val="99"/>
    <w:semiHidden/>
    <w:unhideWhenUsed/>
    <w:rsid w:val="002D6FF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2D6FFE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2D6FFE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D6FFE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2D6FFE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D6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D6FF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9855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lWeb">
    <w:name w:val="Normal (Web)"/>
    <w:basedOn w:val="Norml"/>
    <w:uiPriority w:val="99"/>
    <w:unhideWhenUsed/>
    <w:rsid w:val="00F95F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a">
    <w:uiPriority w:val="22"/>
    <w:qFormat/>
    <w:rsid w:val="00B00DF9"/>
  </w:style>
  <w:style w:type="character" w:styleId="Hiperhivatkozs">
    <w:name w:val="Hyperlink"/>
    <w:uiPriority w:val="99"/>
    <w:rsid w:val="00B00DF9"/>
    <w:rPr>
      <w:rFonts w:cs="Cambria"/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B00DF9"/>
    <w:rPr>
      <w:b/>
      <w:bCs/>
    </w:rPr>
  </w:style>
  <w:style w:type="table" w:styleId="Tblzatrcsos31jellszn">
    <w:name w:val="Grid Table 3 Accent 1"/>
    <w:basedOn w:val="Normltblzat"/>
    <w:uiPriority w:val="48"/>
    <w:rsid w:val="001656B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character" w:customStyle="1" w:styleId="ListaszerbekezdsChar">
    <w:name w:val="Listaszerű bekezdés Char"/>
    <w:link w:val="Listaszerbekezds"/>
    <w:uiPriority w:val="34"/>
    <w:locked/>
    <w:rsid w:val="00864E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zbeszerzes@eatrend.h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hivatal@isaszeg.hu%2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ksh.hu/stadat_files/ara/hu/ara0041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5</Pages>
  <Words>1041</Words>
  <Characters>7188</Characters>
  <Application>Microsoft Office Word</Application>
  <DocSecurity>0</DocSecurity>
  <Lines>59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Jászberényi Tamás (TSGASTRO)</dc:creator>
  <cp:lastModifiedBy>meszaros.edit</cp:lastModifiedBy>
  <cp:revision>8</cp:revision>
  <cp:lastPrinted>2023-03-06T10:24:00Z</cp:lastPrinted>
  <dcterms:created xsi:type="dcterms:W3CDTF">2023-03-06T10:16:00Z</dcterms:created>
  <dcterms:modified xsi:type="dcterms:W3CDTF">2023-03-07T14:18:00Z</dcterms:modified>
</cp:coreProperties>
</file>